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67185" w14:textId="53206444" w:rsidR="00034B06" w:rsidRDefault="0035013B" w:rsidP="00034B0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sidR="00034B06">
        <w:rPr>
          <w:b/>
          <w:i/>
          <w:noProof/>
          <w:sz w:val="28"/>
        </w:rPr>
        <w:tab/>
      </w:r>
      <w:r w:rsidR="00536D14" w:rsidRPr="00536D14">
        <w:rPr>
          <w:b/>
          <w:noProof/>
          <w:sz w:val="24"/>
        </w:rPr>
        <w:t>R4-2000785</w:t>
      </w:r>
      <w:bookmarkStart w:id="0" w:name="_GoBack"/>
      <w:bookmarkEnd w:id="0"/>
    </w:p>
    <w:p w14:paraId="1D5AD5B0" w14:textId="77777777" w:rsidR="0035013B" w:rsidRDefault="0035013B" w:rsidP="0035013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p w14:paraId="038E9536" w14:textId="130BA8CF"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826563">
        <w:rPr>
          <w:rFonts w:ascii="Arial" w:hAnsi="Arial" w:cs="Arial"/>
          <w:b/>
          <w:sz w:val="22"/>
          <w:szCs w:val="22"/>
        </w:rPr>
        <w:t>8.15.1.</w:t>
      </w:r>
      <w:r w:rsidR="00CB74C5">
        <w:rPr>
          <w:rFonts w:ascii="Arial" w:hAnsi="Arial" w:cs="Arial"/>
          <w:b/>
          <w:sz w:val="22"/>
          <w:szCs w:val="22"/>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98C47DC"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CB74C5" w:rsidRPr="00CB74C5">
        <w:rPr>
          <w:rFonts w:ascii="Arial" w:hAnsi="Arial" w:cs="Arial"/>
          <w:b/>
          <w:sz w:val="22"/>
          <w:szCs w:val="22"/>
        </w:rPr>
        <w:t>On remaining issues for activation delay extension due to multiple SCell activations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1B63032E" w:rsidR="00712CC1" w:rsidRDefault="00826563" w:rsidP="00712CC1">
      <w:pPr>
        <w:jc w:val="both"/>
        <w:rPr>
          <w:lang w:val="en-US" w:eastAsia="zh-CN"/>
        </w:rPr>
      </w:pPr>
      <w:r>
        <w:rPr>
          <w:lang w:val="en-US" w:eastAsia="zh-CN"/>
        </w:rPr>
        <w:t>In RAN4 #93 meeting</w:t>
      </w:r>
      <w:r w:rsidR="00494761">
        <w:rPr>
          <w:lang w:val="en-US" w:eastAsia="zh-CN"/>
        </w:rPr>
        <w:t>,</w:t>
      </w:r>
      <w:r>
        <w:rPr>
          <w:lang w:val="en-US" w:eastAsia="zh-CN"/>
        </w:rPr>
        <w:t xml:space="preserve"> one wayforward on </w:t>
      </w:r>
      <w:r w:rsidR="00CB74C5">
        <w:rPr>
          <w:rFonts w:hint="eastAsia"/>
          <w:lang w:val="en-US" w:eastAsia="zh-CN"/>
        </w:rPr>
        <w:t>m</w:t>
      </w:r>
      <w:r w:rsidR="00CB74C5" w:rsidRPr="00CB74C5">
        <w:rPr>
          <w:lang w:eastAsia="zh-CN"/>
        </w:rPr>
        <w:t>ultiple Scell activation/deactivation</w:t>
      </w:r>
      <w:r w:rsidR="00CB74C5">
        <w:rPr>
          <w:lang w:eastAsia="zh-CN"/>
        </w:rPr>
        <w:t xml:space="preserve"> </w:t>
      </w:r>
      <w:r>
        <w:rPr>
          <w:lang w:val="en-US" w:eastAsia="zh-CN"/>
        </w:rPr>
        <w:t xml:space="preserve">was approved[1], </w:t>
      </w:r>
      <w:r w:rsidR="00F00742">
        <w:rPr>
          <w:lang w:val="en-US" w:eastAsia="zh-CN"/>
        </w:rPr>
        <w:t>but we still have some open issues to discuss in this meeting, which are</w:t>
      </w:r>
      <w:r>
        <w:rPr>
          <w:lang w:val="en-US" w:eastAsia="zh-CN"/>
        </w:rPr>
        <w:t xml:space="preserve"> duplicated as below,</w:t>
      </w:r>
    </w:p>
    <w:tbl>
      <w:tblPr>
        <w:tblStyle w:val="TableGrid"/>
        <w:tblW w:w="0" w:type="auto"/>
        <w:tblLook w:val="04A0" w:firstRow="1" w:lastRow="0" w:firstColumn="1" w:lastColumn="0" w:noHBand="0" w:noVBand="1"/>
      </w:tblPr>
      <w:tblGrid>
        <w:gridCol w:w="9629"/>
      </w:tblGrid>
      <w:tr w:rsidR="00494761" w:rsidRPr="00494761" w14:paraId="775680F3" w14:textId="77777777" w:rsidTr="006C7D96">
        <w:trPr>
          <w:trHeight w:val="20"/>
        </w:trPr>
        <w:tc>
          <w:tcPr>
            <w:tcW w:w="9629" w:type="dxa"/>
          </w:tcPr>
          <w:p w14:paraId="2C45379F" w14:textId="77777777" w:rsidR="00F00742" w:rsidRPr="00F00742" w:rsidRDefault="00F00742" w:rsidP="00F00742">
            <w:pPr>
              <w:numPr>
                <w:ilvl w:val="0"/>
                <w:numId w:val="27"/>
              </w:numPr>
              <w:spacing w:after="0"/>
              <w:jc w:val="both"/>
              <w:rPr>
                <w:sz w:val="18"/>
                <w:szCs w:val="18"/>
                <w:lang w:val="en-US"/>
              </w:rPr>
            </w:pPr>
            <w:r w:rsidRPr="00F00742">
              <w:rPr>
                <w:sz w:val="18"/>
                <w:szCs w:val="18"/>
                <w:lang w:val="en-US"/>
              </w:rPr>
              <w:t>Open issues for RAN4 #94:</w:t>
            </w:r>
          </w:p>
          <w:p w14:paraId="76738EE6" w14:textId="77777777" w:rsidR="00F00742" w:rsidRPr="00F00742" w:rsidRDefault="00F00742" w:rsidP="00F00742">
            <w:pPr>
              <w:numPr>
                <w:ilvl w:val="1"/>
                <w:numId w:val="27"/>
              </w:numPr>
              <w:spacing w:after="0"/>
              <w:jc w:val="both"/>
              <w:rPr>
                <w:sz w:val="18"/>
                <w:szCs w:val="18"/>
                <w:highlight w:val="yellow"/>
                <w:lang w:val="en-US"/>
              </w:rPr>
            </w:pPr>
            <w:r w:rsidRPr="00F00742">
              <w:rPr>
                <w:sz w:val="18"/>
                <w:szCs w:val="18"/>
                <w:highlight w:val="yellow"/>
                <w:lang w:val="en-US"/>
              </w:rPr>
              <w:t>FFS</w:t>
            </w:r>
            <w:r w:rsidRPr="00F00742">
              <w:rPr>
                <w:rFonts w:hint="eastAsia"/>
                <w:sz w:val="18"/>
                <w:szCs w:val="18"/>
                <w:highlight w:val="yellow"/>
                <w:lang w:val="en-US"/>
              </w:rPr>
              <w:t>：</w:t>
            </w:r>
            <w:r w:rsidRPr="00F00742">
              <w:rPr>
                <w:sz w:val="18"/>
                <w:szCs w:val="18"/>
                <w:highlight w:val="yellow"/>
                <w:lang w:val="en-US"/>
              </w:rPr>
              <w:t>MAC PDU processing for activation of multiple cells with a single MAC command will be 3 ms</w:t>
            </w:r>
          </w:p>
          <w:p w14:paraId="4A3DF9FA" w14:textId="77777777" w:rsidR="00F00742" w:rsidRPr="00F00742" w:rsidRDefault="00F00742" w:rsidP="00F00742">
            <w:pPr>
              <w:numPr>
                <w:ilvl w:val="1"/>
                <w:numId w:val="27"/>
              </w:numPr>
              <w:spacing w:after="0"/>
              <w:jc w:val="both"/>
              <w:rPr>
                <w:sz w:val="18"/>
                <w:szCs w:val="18"/>
                <w:lang w:val="en-US"/>
              </w:rPr>
            </w:pPr>
            <w:r w:rsidRPr="00F00742">
              <w:rPr>
                <w:sz w:val="18"/>
                <w:szCs w:val="18"/>
                <w:lang w:val="en-US"/>
              </w:rPr>
              <w:t>Requirement scope of multiple SCell activation:</w:t>
            </w:r>
          </w:p>
          <w:p w14:paraId="46ABBF5E" w14:textId="77777777" w:rsidR="00F00742" w:rsidRPr="00F00742" w:rsidRDefault="00F00742" w:rsidP="00F00742">
            <w:pPr>
              <w:numPr>
                <w:ilvl w:val="2"/>
                <w:numId w:val="27"/>
              </w:numPr>
              <w:spacing w:after="0"/>
              <w:jc w:val="both"/>
              <w:rPr>
                <w:sz w:val="18"/>
                <w:szCs w:val="18"/>
                <w:lang w:val="en-US"/>
              </w:rPr>
            </w:pPr>
            <w:r w:rsidRPr="00F00742">
              <w:rPr>
                <w:sz w:val="18"/>
                <w:szCs w:val="18"/>
                <w:lang w:val="en-US"/>
              </w:rPr>
              <w:t>Option 1:</w:t>
            </w:r>
          </w:p>
          <w:p w14:paraId="45D940EE" w14:textId="77777777" w:rsidR="00F00742" w:rsidRPr="00F00742" w:rsidRDefault="00F00742" w:rsidP="00F00742">
            <w:pPr>
              <w:numPr>
                <w:ilvl w:val="3"/>
                <w:numId w:val="27"/>
              </w:numPr>
              <w:spacing w:after="0"/>
              <w:jc w:val="both"/>
              <w:rPr>
                <w:sz w:val="18"/>
                <w:szCs w:val="18"/>
                <w:lang w:val="en-US"/>
              </w:rPr>
            </w:pPr>
            <w:r w:rsidRPr="00F00742">
              <w:rPr>
                <w:sz w:val="18"/>
                <w:szCs w:val="18"/>
                <w:lang w:val="en-US"/>
              </w:rPr>
              <w:t>In EN-DC, NE-DC, NR SA, RAN4 to define requirements only for the case where a single MAC command is used to activate multiple SCells</w:t>
            </w:r>
          </w:p>
          <w:p w14:paraId="3A9CC4C0" w14:textId="77777777" w:rsidR="00F00742" w:rsidRPr="00F00742" w:rsidRDefault="00F00742" w:rsidP="00F00742">
            <w:pPr>
              <w:numPr>
                <w:ilvl w:val="3"/>
                <w:numId w:val="27"/>
              </w:numPr>
              <w:spacing w:after="0"/>
              <w:jc w:val="both"/>
              <w:rPr>
                <w:sz w:val="18"/>
                <w:szCs w:val="18"/>
                <w:lang w:val="en-US"/>
              </w:rPr>
            </w:pPr>
            <w:r w:rsidRPr="00F00742">
              <w:rPr>
                <w:sz w:val="18"/>
                <w:szCs w:val="18"/>
                <w:lang w:val="en-US"/>
              </w:rPr>
              <w:t xml:space="preserve">For NR-DC RAN4 to define requirements for the case where one MAC command per CG is used. </w:t>
            </w:r>
          </w:p>
          <w:p w14:paraId="132BB098" w14:textId="77777777" w:rsidR="00F00742" w:rsidRPr="00F00742" w:rsidRDefault="00F00742" w:rsidP="00F00742">
            <w:pPr>
              <w:numPr>
                <w:ilvl w:val="0"/>
                <w:numId w:val="27"/>
              </w:numPr>
              <w:spacing w:after="0"/>
              <w:jc w:val="both"/>
              <w:rPr>
                <w:sz w:val="18"/>
                <w:szCs w:val="18"/>
                <w:lang w:val="en-US"/>
              </w:rPr>
            </w:pPr>
            <w:r w:rsidRPr="00F00742">
              <w:rPr>
                <w:sz w:val="18"/>
                <w:szCs w:val="18"/>
                <w:lang w:val="en-US"/>
              </w:rPr>
              <w:t>Open issues for RAN4 #94</w:t>
            </w:r>
          </w:p>
          <w:p w14:paraId="0E228419" w14:textId="77777777" w:rsidR="00F00742" w:rsidRPr="00F00742" w:rsidRDefault="00F00742" w:rsidP="00F00742">
            <w:pPr>
              <w:numPr>
                <w:ilvl w:val="1"/>
                <w:numId w:val="27"/>
              </w:numPr>
              <w:spacing w:after="0"/>
              <w:jc w:val="both"/>
              <w:rPr>
                <w:sz w:val="18"/>
                <w:szCs w:val="18"/>
                <w:highlight w:val="yellow"/>
                <w:lang w:val="en-US"/>
              </w:rPr>
            </w:pPr>
            <w:r w:rsidRPr="00F00742">
              <w:rPr>
                <w:sz w:val="18"/>
                <w:szCs w:val="18"/>
                <w:highlight w:val="yellow"/>
                <w:lang w:val="en-US"/>
              </w:rPr>
              <w:t xml:space="preserve">FFS on the delay extension when Interruption occurs on the L1-RSRP reporting resource of the target to-be-activated SCell </w:t>
            </w:r>
          </w:p>
          <w:p w14:paraId="5D32747E" w14:textId="77777777" w:rsidR="00F00742" w:rsidRPr="00F00742" w:rsidRDefault="00F00742" w:rsidP="00F00742">
            <w:pPr>
              <w:numPr>
                <w:ilvl w:val="2"/>
                <w:numId w:val="27"/>
              </w:numPr>
              <w:spacing w:after="0"/>
              <w:jc w:val="both"/>
              <w:rPr>
                <w:sz w:val="18"/>
                <w:szCs w:val="18"/>
                <w:highlight w:val="yellow"/>
                <w:lang w:val="en-US"/>
              </w:rPr>
            </w:pPr>
            <w:r w:rsidRPr="00F00742">
              <w:rPr>
                <w:sz w:val="18"/>
                <w:szCs w:val="18"/>
                <w:highlight w:val="yellow"/>
                <w:lang w:val="en-US"/>
              </w:rPr>
              <w:t>Option 1: 1 extra L1-RSRP RS periodicity</w:t>
            </w:r>
          </w:p>
          <w:p w14:paraId="73ABF590" w14:textId="77777777" w:rsidR="00F00742" w:rsidRPr="00F00742" w:rsidRDefault="00F00742" w:rsidP="00F00742">
            <w:pPr>
              <w:numPr>
                <w:ilvl w:val="2"/>
                <w:numId w:val="27"/>
              </w:numPr>
              <w:spacing w:after="0"/>
              <w:jc w:val="both"/>
              <w:rPr>
                <w:sz w:val="18"/>
                <w:szCs w:val="18"/>
                <w:highlight w:val="yellow"/>
                <w:lang w:val="en-US"/>
              </w:rPr>
            </w:pPr>
            <w:r w:rsidRPr="00F00742">
              <w:rPr>
                <w:sz w:val="18"/>
                <w:szCs w:val="18"/>
                <w:highlight w:val="yellow"/>
                <w:lang w:val="en-US"/>
              </w:rPr>
              <w:t>Option 2: 1 extra T</w:t>
            </w:r>
            <w:r w:rsidRPr="00F00742">
              <w:rPr>
                <w:sz w:val="18"/>
                <w:szCs w:val="18"/>
                <w:highlight w:val="yellow"/>
                <w:vertAlign w:val="subscript"/>
                <w:lang w:val="en-US"/>
              </w:rPr>
              <w:t xml:space="preserve">L1-RSRP_Measurement_Period_SSB </w:t>
            </w:r>
            <w:r w:rsidRPr="00F00742">
              <w:rPr>
                <w:sz w:val="18"/>
                <w:szCs w:val="18"/>
                <w:highlight w:val="yellow"/>
                <w:lang w:val="en-US"/>
              </w:rPr>
              <w:t>or T</w:t>
            </w:r>
            <w:r w:rsidRPr="00F00742">
              <w:rPr>
                <w:sz w:val="18"/>
                <w:szCs w:val="18"/>
                <w:highlight w:val="yellow"/>
                <w:vertAlign w:val="subscript"/>
                <w:lang w:val="en-US"/>
              </w:rPr>
              <w:t xml:space="preserve">L1-RSRP_Measurement_Period_CSI-RS </w:t>
            </w:r>
            <w:r w:rsidRPr="00F00742">
              <w:rPr>
                <w:sz w:val="18"/>
                <w:szCs w:val="18"/>
                <w:highlight w:val="yellow"/>
                <w:lang w:val="en-US"/>
              </w:rPr>
              <w:t>(depends on which RS is used for the L1-RSRP measurement)</w:t>
            </w:r>
          </w:p>
          <w:p w14:paraId="26F895D1" w14:textId="77777777" w:rsidR="00F00742" w:rsidRPr="00F00742" w:rsidRDefault="00F00742" w:rsidP="00F00742">
            <w:pPr>
              <w:numPr>
                <w:ilvl w:val="2"/>
                <w:numId w:val="27"/>
              </w:numPr>
              <w:spacing w:after="0"/>
              <w:jc w:val="both"/>
              <w:rPr>
                <w:sz w:val="18"/>
                <w:szCs w:val="18"/>
                <w:highlight w:val="yellow"/>
                <w:lang w:val="en-US"/>
              </w:rPr>
            </w:pPr>
            <w:r w:rsidRPr="00F00742">
              <w:rPr>
                <w:sz w:val="18"/>
                <w:szCs w:val="18"/>
                <w:highlight w:val="yellow"/>
                <w:lang w:val="en-US"/>
              </w:rPr>
              <w:t>Other options are not precluded</w:t>
            </w:r>
          </w:p>
          <w:p w14:paraId="456B657F" w14:textId="77777777" w:rsidR="00F00742" w:rsidRPr="00F00742" w:rsidRDefault="00F00742" w:rsidP="00F00742">
            <w:pPr>
              <w:numPr>
                <w:ilvl w:val="0"/>
                <w:numId w:val="27"/>
              </w:numPr>
              <w:spacing w:after="0"/>
              <w:jc w:val="both"/>
              <w:rPr>
                <w:sz w:val="18"/>
                <w:szCs w:val="18"/>
                <w:lang w:val="en-US"/>
              </w:rPr>
            </w:pPr>
            <w:r w:rsidRPr="00F00742">
              <w:rPr>
                <w:sz w:val="18"/>
                <w:szCs w:val="18"/>
                <w:lang w:val="en-US"/>
              </w:rPr>
              <w:t>Agreements in RAN4 #93</w:t>
            </w:r>
          </w:p>
          <w:p w14:paraId="44219633" w14:textId="77777777" w:rsidR="00F00742" w:rsidRPr="00F00742" w:rsidRDefault="00F00742" w:rsidP="00F00742">
            <w:pPr>
              <w:numPr>
                <w:ilvl w:val="1"/>
                <w:numId w:val="27"/>
              </w:numPr>
              <w:spacing w:after="0"/>
              <w:jc w:val="both"/>
              <w:rPr>
                <w:sz w:val="18"/>
                <w:szCs w:val="18"/>
                <w:lang w:val="en-US"/>
              </w:rPr>
            </w:pPr>
            <w:r w:rsidRPr="00F00742">
              <w:rPr>
                <w:sz w:val="18"/>
                <w:szCs w:val="18"/>
                <w:lang w:val="en-US"/>
              </w:rPr>
              <w:t>For activating known cells, the UE should be able to run its loops in parallel. No scaling in terms of number of SSB/SMTC’s is needed.</w:t>
            </w:r>
          </w:p>
          <w:p w14:paraId="578BECEE" w14:textId="77777777" w:rsidR="00F00742" w:rsidRPr="00F00742" w:rsidRDefault="00F00742" w:rsidP="00F00742">
            <w:pPr>
              <w:numPr>
                <w:ilvl w:val="1"/>
                <w:numId w:val="27"/>
              </w:numPr>
              <w:spacing w:after="0"/>
              <w:jc w:val="both"/>
              <w:rPr>
                <w:sz w:val="18"/>
                <w:szCs w:val="18"/>
                <w:lang w:val="en-US"/>
              </w:rPr>
            </w:pPr>
            <w:r w:rsidRPr="00F00742">
              <w:rPr>
                <w:sz w:val="18"/>
                <w:szCs w:val="18"/>
                <w:lang w:val="en-US"/>
              </w:rPr>
              <w:t>For unknown SCell case, when more than 1 unknown SCells are activated, the activation delay should be extended such that the cell detection time for each SCell is scaled by N.</w:t>
            </w:r>
          </w:p>
          <w:p w14:paraId="2E0D4E76" w14:textId="77777777" w:rsidR="00F00742" w:rsidRPr="00F00742" w:rsidRDefault="00F00742" w:rsidP="00F00742">
            <w:pPr>
              <w:numPr>
                <w:ilvl w:val="2"/>
                <w:numId w:val="27"/>
              </w:numPr>
              <w:spacing w:after="0"/>
              <w:jc w:val="both"/>
              <w:rPr>
                <w:sz w:val="18"/>
                <w:szCs w:val="18"/>
                <w:lang w:val="en-US"/>
              </w:rPr>
            </w:pPr>
            <w:r w:rsidRPr="00F00742">
              <w:rPr>
                <w:sz w:val="18"/>
                <w:szCs w:val="18"/>
                <w:lang w:val="en-US"/>
              </w:rPr>
              <w:t>Sequential search is not needed if MRTD is no larger than 260ns.</w:t>
            </w:r>
          </w:p>
          <w:p w14:paraId="4F87E334" w14:textId="77777777" w:rsidR="00F00742" w:rsidRPr="00F00742" w:rsidRDefault="00F00742" w:rsidP="00F00742">
            <w:pPr>
              <w:numPr>
                <w:ilvl w:val="2"/>
                <w:numId w:val="27"/>
              </w:numPr>
              <w:spacing w:after="0"/>
              <w:jc w:val="both"/>
              <w:rPr>
                <w:sz w:val="18"/>
                <w:szCs w:val="18"/>
                <w:highlight w:val="yellow"/>
                <w:lang w:val="en-US"/>
              </w:rPr>
            </w:pPr>
            <w:r w:rsidRPr="00F00742">
              <w:rPr>
                <w:sz w:val="18"/>
                <w:szCs w:val="18"/>
                <w:highlight w:val="yellow"/>
                <w:lang w:val="en-US"/>
              </w:rPr>
              <w:t>N is FFS</w:t>
            </w:r>
          </w:p>
          <w:p w14:paraId="4A64298F" w14:textId="77777777" w:rsidR="00F00742" w:rsidRPr="00F00742" w:rsidRDefault="00F00742" w:rsidP="00F00742">
            <w:pPr>
              <w:numPr>
                <w:ilvl w:val="0"/>
                <w:numId w:val="27"/>
              </w:numPr>
              <w:spacing w:after="0"/>
              <w:jc w:val="both"/>
              <w:rPr>
                <w:sz w:val="18"/>
                <w:szCs w:val="18"/>
                <w:lang w:val="en-US"/>
              </w:rPr>
            </w:pPr>
            <w:r w:rsidRPr="00F00742">
              <w:rPr>
                <w:sz w:val="18"/>
                <w:szCs w:val="18"/>
                <w:lang w:val="en-US"/>
              </w:rPr>
              <w:t>Open issues for RAN4 #94</w:t>
            </w:r>
          </w:p>
          <w:p w14:paraId="48D14F86" w14:textId="7F9B382C" w:rsidR="00826563" w:rsidRPr="00826563" w:rsidRDefault="00F00742" w:rsidP="00F00742">
            <w:pPr>
              <w:spacing w:after="0"/>
              <w:ind w:left="1440"/>
              <w:jc w:val="both"/>
              <w:rPr>
                <w:sz w:val="18"/>
                <w:szCs w:val="18"/>
                <w:lang w:val="en-US"/>
              </w:rPr>
            </w:pPr>
            <w:r w:rsidRPr="00F00742">
              <w:rPr>
                <w:sz w:val="18"/>
                <w:szCs w:val="18"/>
                <w:highlight w:val="yellow"/>
                <w:lang w:val="en-US"/>
              </w:rPr>
              <w:t>Interruption(s) on other serving cells when multiple SCells are being activated</w:t>
            </w:r>
          </w:p>
          <w:p w14:paraId="3098F75D" w14:textId="474AF365" w:rsidR="006C7D96" w:rsidRPr="00494761" w:rsidRDefault="006C7D96" w:rsidP="006C7D96">
            <w:pPr>
              <w:spacing w:after="0"/>
              <w:ind w:left="993" w:hanging="993"/>
              <w:jc w:val="both"/>
              <w:rPr>
                <w:sz w:val="18"/>
                <w:szCs w:val="18"/>
                <w:lang w:eastAsia="zh-CN"/>
              </w:rPr>
            </w:pPr>
          </w:p>
        </w:tc>
      </w:tr>
    </w:tbl>
    <w:p w14:paraId="6CA6D496" w14:textId="77777777" w:rsidR="00EF53A5" w:rsidRDefault="00EF53A5" w:rsidP="00712CC1">
      <w:pPr>
        <w:snapToGrid w:val="0"/>
        <w:spacing w:after="0"/>
        <w:jc w:val="both"/>
        <w:rPr>
          <w:lang w:eastAsia="zh-CN"/>
        </w:rPr>
      </w:pPr>
    </w:p>
    <w:p w14:paraId="1E99E5CA" w14:textId="33E628AF" w:rsidR="00712CC1" w:rsidRDefault="006C7D96" w:rsidP="00712CC1">
      <w:pPr>
        <w:snapToGrid w:val="0"/>
        <w:spacing w:after="0"/>
        <w:jc w:val="both"/>
        <w:rPr>
          <w:lang w:val="en-US" w:eastAsia="zh-CN"/>
        </w:rPr>
      </w:pPr>
      <w:r>
        <w:rPr>
          <w:lang w:val="en-US" w:eastAsia="zh-CN"/>
        </w:rPr>
        <w:t>In this contribution,</w:t>
      </w:r>
      <w:r w:rsidR="003B3B90">
        <w:rPr>
          <w:lang w:val="en-US" w:eastAsia="zh-CN"/>
        </w:rPr>
        <w:t xml:space="preserve"> we discuss the open issues in the approved wayforward[1]</w:t>
      </w:r>
      <w:r w:rsidR="00712CC1">
        <w:rPr>
          <w:rFonts w:hint="eastAsia"/>
          <w:lang w:val="en-US" w:eastAsia="zh-CN"/>
        </w:rPr>
        <w:t>.</w:t>
      </w:r>
    </w:p>
    <w:p w14:paraId="11114A88" w14:textId="07A26FB0"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r w:rsidR="003B3B90">
        <w:rPr>
          <w:sz w:val="32"/>
        </w:rPr>
        <w:t xml:space="preserve"> on </w:t>
      </w:r>
      <w:r w:rsidR="005C5132">
        <w:rPr>
          <w:rFonts w:hint="eastAsia"/>
          <w:sz w:val="32"/>
        </w:rPr>
        <w:t>MAC</w:t>
      </w:r>
      <w:r w:rsidR="005C5132">
        <w:rPr>
          <w:sz w:val="32"/>
        </w:rPr>
        <w:t xml:space="preserve"> </w:t>
      </w:r>
      <w:r w:rsidR="005C5132">
        <w:rPr>
          <w:rFonts w:hint="eastAsia"/>
          <w:sz w:val="32"/>
        </w:rPr>
        <w:t>CE</w:t>
      </w:r>
      <w:r w:rsidR="005C5132">
        <w:rPr>
          <w:sz w:val="32"/>
        </w:rPr>
        <w:t xml:space="preserve"> </w:t>
      </w:r>
      <w:r w:rsidR="005C5132">
        <w:rPr>
          <w:rFonts w:hint="eastAsia"/>
          <w:sz w:val="32"/>
        </w:rPr>
        <w:t>command</w:t>
      </w:r>
      <w:r w:rsidR="003B3B90">
        <w:rPr>
          <w:sz w:val="32"/>
        </w:rPr>
        <w:t xml:space="preserve"> </w:t>
      </w:r>
      <w:r w:rsidR="005C5132">
        <w:rPr>
          <w:rFonts w:hint="eastAsia"/>
          <w:sz w:val="32"/>
        </w:rPr>
        <w:t>fo</w:t>
      </w:r>
      <w:r w:rsidR="005C5132">
        <w:rPr>
          <w:sz w:val="32"/>
          <w:lang w:val="en-US"/>
        </w:rPr>
        <w:t>r multiple S</w:t>
      </w:r>
      <w:r w:rsidR="00D31850">
        <w:rPr>
          <w:sz w:val="32"/>
          <w:lang w:val="en-US"/>
        </w:rPr>
        <w:t>C</w:t>
      </w:r>
      <w:r w:rsidR="005C5132">
        <w:rPr>
          <w:sz w:val="32"/>
          <w:lang w:val="en-US"/>
        </w:rPr>
        <w:t>ell activation</w:t>
      </w:r>
    </w:p>
    <w:p w14:paraId="7676BE00" w14:textId="77777777" w:rsidR="00BB73F2" w:rsidRPr="00724D35" w:rsidRDefault="00BB473C" w:rsidP="0073260D">
      <w:pPr>
        <w:jc w:val="both"/>
      </w:pPr>
      <w:r w:rsidRPr="00724D35">
        <w:t>Regarding the requirement scope for multiple Scell activation in the MAC PDU processing, we think the one single MAC CE command for multiple NR S</w:t>
      </w:r>
      <w:r w:rsidR="00BB73F2" w:rsidRPr="00724D35">
        <w:rPr>
          <w:rFonts w:hint="eastAsia"/>
          <w:lang w:eastAsia="zh-CN"/>
        </w:rPr>
        <w:t>C</w:t>
      </w:r>
      <w:r w:rsidRPr="00724D35">
        <w:t>ell activation in EN-DC, NE-DC or NR SA makes sense. In LTE we defined the requirements for the cases when UE can received different MAC CEs on different subframes to consider the delay extension for target S</w:t>
      </w:r>
      <w:r w:rsidR="00BB73F2" w:rsidRPr="00724D35">
        <w:t>C</w:t>
      </w:r>
      <w:r w:rsidRPr="00724D35">
        <w:t>ell activation</w:t>
      </w:r>
      <w:r w:rsidR="00BB73F2" w:rsidRPr="00724D35">
        <w:t xml:space="preserve">, however, LTE only have extra 5ms increasing for each extension since PSS/SSS/CRS is available every 5ms in the worst case (TDD config 0). In NR, based on the WF[1], if one SCell activation has been interrupted by other SCell activation procedure, the delay extension will be much longer than LTE case, which is in terms of SMTC periodicity or RS periodicity (typically like 20ms for SMTC periodicity). </w:t>
      </w:r>
    </w:p>
    <w:p w14:paraId="2AB31447" w14:textId="77777777" w:rsidR="00724D35" w:rsidRPr="00724D35" w:rsidRDefault="00724D35" w:rsidP="0073260D">
      <w:pPr>
        <w:jc w:val="both"/>
      </w:pPr>
      <w:r w:rsidRPr="00724D35">
        <w:t>However, i</w:t>
      </w:r>
      <w:r w:rsidR="00BB73F2" w:rsidRPr="00724D35">
        <w:t>n NR DC, we need to take into account the two MAC CEs</w:t>
      </w:r>
      <w:r w:rsidRPr="00724D35">
        <w:t xml:space="preserve"> on different time slots</w:t>
      </w:r>
      <w:r w:rsidR="00BB73F2" w:rsidRPr="00724D35">
        <w:t xml:space="preserve"> for different CGs since the MAC entity are separated for </w:t>
      </w:r>
      <w:r w:rsidRPr="00724D35">
        <w:t>NR-</w:t>
      </w:r>
      <w:r w:rsidR="00BB73F2" w:rsidRPr="00724D35">
        <w:t>DC case</w:t>
      </w:r>
      <w:r w:rsidRPr="00724D35">
        <w:t xml:space="preserve"> in TS37.340, that is, MN and SN will probably activate SCell in its own CG and it cannot always assume perfect coordination works between MN and SN. </w:t>
      </w:r>
    </w:p>
    <w:p w14:paraId="42B6DDF8" w14:textId="02D1B8D9" w:rsidR="0073260D" w:rsidRPr="00724D35" w:rsidRDefault="00724D35" w:rsidP="0073260D">
      <w:pPr>
        <w:jc w:val="both"/>
      </w:pPr>
      <w:r w:rsidRPr="00724D35">
        <w:t>Based on the above analysis, w</w:t>
      </w:r>
      <w:r w:rsidR="00BB73F2" w:rsidRPr="00724D35">
        <w:t xml:space="preserve">e didn’t see much motivation for network to frequently send activation commands to UE in a short period for multiple </w:t>
      </w:r>
      <w:r>
        <w:t xml:space="preserve">NR </w:t>
      </w:r>
      <w:r w:rsidR="00BB73F2" w:rsidRPr="00724D35">
        <w:t>SCell activation</w:t>
      </w:r>
      <w:r w:rsidRPr="00724D35">
        <w:t xml:space="preserve"> in </w:t>
      </w:r>
      <w:r w:rsidR="00F00742" w:rsidRPr="00F00742">
        <w:rPr>
          <w:lang w:val="en-US"/>
        </w:rPr>
        <w:t>EN-DC, NE-DC, NR SA</w:t>
      </w:r>
      <w:r w:rsidR="00BB73F2" w:rsidRPr="00724D35">
        <w:t xml:space="preserve">, </w:t>
      </w:r>
      <w:r>
        <w:t>but we can have multiple MAC CE commands for multiple SCell activation in MCG and SCG of NR-DC. Thus,</w:t>
      </w:r>
      <w:r w:rsidR="00BB73F2" w:rsidRPr="00724D35">
        <w:t xml:space="preserve"> we propose to </w:t>
      </w:r>
      <w:r>
        <w:t>adopt option 1 for the requirement scope of multiple SCell activation</w:t>
      </w:r>
      <w:r w:rsidR="00BB73F2" w:rsidRPr="00724D35">
        <w:t xml:space="preserve">.   </w:t>
      </w:r>
      <w:r w:rsidR="00BB473C" w:rsidRPr="00724D35">
        <w:t xml:space="preserve">   </w:t>
      </w:r>
    </w:p>
    <w:p w14:paraId="7DB2EA33" w14:textId="56B86885" w:rsidR="001B4ECA" w:rsidRDefault="001B4ECA" w:rsidP="00724D35">
      <w:pPr>
        <w:jc w:val="both"/>
        <w:rPr>
          <w:b/>
          <w:bCs/>
          <w:i/>
          <w:iCs/>
        </w:rPr>
      </w:pPr>
      <w:r w:rsidRPr="00360C3C">
        <w:rPr>
          <w:b/>
          <w:bCs/>
          <w:i/>
          <w:iCs/>
        </w:rPr>
        <w:lastRenderedPageBreak/>
        <w:t>Proposal</w:t>
      </w:r>
      <w:r w:rsidR="00360C3C">
        <w:rPr>
          <w:b/>
          <w:bCs/>
          <w:i/>
          <w:iCs/>
        </w:rPr>
        <w:t xml:space="preserve"> 1</w:t>
      </w:r>
      <w:r w:rsidRPr="00360C3C">
        <w:rPr>
          <w:b/>
          <w:bCs/>
          <w:i/>
          <w:iCs/>
        </w:rPr>
        <w:t>:</w:t>
      </w:r>
      <w:r w:rsidR="00724D35" w:rsidRPr="00724D35">
        <w:t xml:space="preserve"> </w:t>
      </w:r>
      <w:r w:rsidR="00724D35" w:rsidRPr="00724D35">
        <w:rPr>
          <w:b/>
          <w:bCs/>
          <w:i/>
          <w:iCs/>
        </w:rPr>
        <w:t xml:space="preserve">In EN-DC, NE-DC, NR SA, RAN4 </w:t>
      </w:r>
      <w:r w:rsidR="00724D35">
        <w:rPr>
          <w:b/>
          <w:bCs/>
          <w:i/>
          <w:iCs/>
        </w:rPr>
        <w:t>will</w:t>
      </w:r>
      <w:r w:rsidR="00724D35" w:rsidRPr="00724D35">
        <w:rPr>
          <w:b/>
          <w:bCs/>
          <w:i/>
          <w:iCs/>
        </w:rPr>
        <w:t xml:space="preserve"> define requirements only for the case where a single MAC command is used to activate multiple SCells</w:t>
      </w:r>
      <w:r w:rsidR="00724D35">
        <w:rPr>
          <w:b/>
          <w:bCs/>
          <w:i/>
          <w:iCs/>
        </w:rPr>
        <w:t>; while in</w:t>
      </w:r>
      <w:r w:rsidR="00724D35" w:rsidRPr="00724D35">
        <w:rPr>
          <w:b/>
          <w:bCs/>
          <w:i/>
          <w:iCs/>
        </w:rPr>
        <w:t xml:space="preserve"> NR-DC RAN4 </w:t>
      </w:r>
      <w:r w:rsidR="00724D35">
        <w:rPr>
          <w:b/>
          <w:bCs/>
          <w:i/>
          <w:iCs/>
        </w:rPr>
        <w:t>will</w:t>
      </w:r>
      <w:r w:rsidR="00724D35" w:rsidRPr="00724D35">
        <w:rPr>
          <w:b/>
          <w:bCs/>
          <w:i/>
          <w:iCs/>
        </w:rPr>
        <w:t xml:space="preserve"> define requirements for the case where one MAC command per CG is used</w:t>
      </w:r>
      <w:r w:rsidR="00360C3C">
        <w:rPr>
          <w:b/>
          <w:bCs/>
          <w:i/>
          <w:iCs/>
        </w:rPr>
        <w:t>.</w:t>
      </w:r>
    </w:p>
    <w:p w14:paraId="2165C2AC" w14:textId="06E18F4F" w:rsidR="009512A7" w:rsidRDefault="00D31850" w:rsidP="00724D35">
      <w:pPr>
        <w:jc w:val="both"/>
        <w:rPr>
          <w:lang w:val="en-US" w:eastAsia="zh-CN"/>
        </w:rPr>
      </w:pPr>
      <w:r>
        <w:t xml:space="preserve">Regarding </w:t>
      </w:r>
      <w:r>
        <w:rPr>
          <w:rFonts w:hint="eastAsia"/>
          <w:lang w:eastAsia="zh-CN"/>
        </w:rPr>
        <w:t>NR-DC</w:t>
      </w:r>
      <w:r>
        <w:rPr>
          <w:lang w:eastAsia="zh-CN"/>
        </w:rPr>
        <w:t xml:space="preserve">, </w:t>
      </w:r>
      <w:r>
        <w:rPr>
          <w:rFonts w:hint="eastAsia"/>
          <w:lang w:eastAsia="zh-CN"/>
        </w:rPr>
        <w:t>UE</w:t>
      </w:r>
      <w:r>
        <w:rPr>
          <w:lang w:val="en-US" w:eastAsia="zh-CN"/>
        </w:rPr>
        <w:t xml:space="preserve"> might receive 2 MAC CEs for SCell activation in MCG and SCG, and we think the capability of UE to process MAC CE command shall be at least same as LTE. In LTE we have multiple MAC CE commands case. but the interruption time range is not changed for each SCell activation in TS36.133 section</w:t>
      </w:r>
      <w:r w:rsidR="009512A7">
        <w:rPr>
          <w:lang w:val="en-US" w:eastAsia="zh-CN"/>
        </w:rPr>
        <w:t xml:space="preserve"> 7.7.4</w:t>
      </w:r>
      <w:r>
        <w:rPr>
          <w:lang w:val="en-US" w:eastAsia="zh-CN"/>
        </w:rPr>
        <w:t xml:space="preserve">. </w:t>
      </w:r>
      <w:r w:rsidR="009512A7">
        <w:rPr>
          <w:lang w:val="en-US" w:eastAsia="zh-CN"/>
        </w:rPr>
        <w:t>As we know, t</w:t>
      </w:r>
      <w:r>
        <w:rPr>
          <w:lang w:val="en-US" w:eastAsia="zh-CN"/>
        </w:rPr>
        <w:t>he starting time point of the interruption</w:t>
      </w:r>
      <w:r w:rsidR="009512A7">
        <w:rPr>
          <w:lang w:val="en-US" w:eastAsia="zh-CN"/>
        </w:rPr>
        <w:t xml:space="preserve"> range for SCell activation is based on when UE can perform the RF tuning/retuning and this RF tuning/retuning only happens after UE successfully decoding the MAC CE.</w:t>
      </w:r>
      <w:r>
        <w:rPr>
          <w:lang w:val="en-US" w:eastAsia="zh-CN"/>
        </w:rPr>
        <w:t xml:space="preserve"> </w:t>
      </w:r>
      <w:r w:rsidR="009512A7">
        <w:rPr>
          <w:lang w:val="en-US" w:eastAsia="zh-CN"/>
        </w:rPr>
        <w:t>So</w:t>
      </w:r>
      <w:r>
        <w:rPr>
          <w:lang w:val="en-US" w:eastAsia="zh-CN"/>
        </w:rPr>
        <w:t xml:space="preserve"> that means for each SCell activation procedure the MAC CE decoding time would not be impacted by receiving multiple MAC CEs.</w:t>
      </w:r>
      <w:r w:rsidR="009512A7">
        <w:rPr>
          <w:lang w:val="en-US" w:eastAsia="zh-CN"/>
        </w:rPr>
        <w:t xml:space="preserve"> In LTE, for either single SCell activation or multiple SCell activation, the MAC CE decoding time is same: “up to 4ms”.</w:t>
      </w:r>
    </w:p>
    <w:p w14:paraId="7B8EA0B6" w14:textId="57C11C93" w:rsidR="00724D35" w:rsidRDefault="009512A7" w:rsidP="00724D35">
      <w:pPr>
        <w:jc w:val="both"/>
        <w:rPr>
          <w:lang w:val="en-US" w:eastAsia="zh-CN"/>
        </w:rPr>
      </w:pPr>
      <w:r>
        <w:rPr>
          <w:lang w:val="en-US" w:eastAsia="zh-CN"/>
        </w:rPr>
        <w:t xml:space="preserve">Moreover, since last meeting some companies had concern on the 3ms for multiple MAC CEs decoding, we think we can simply reuse the same value from LTE, i.e. 4ms. To reflect the UE MAC decoding capability, we need to check if those two MAC CEs come to UE within a time </w:t>
      </w:r>
      <w:r w:rsidR="004735A2">
        <w:rPr>
          <w:lang w:val="en-US" w:eastAsia="zh-CN"/>
        </w:rPr>
        <w:t>window</w:t>
      </w:r>
      <w:r>
        <w:rPr>
          <w:lang w:val="en-US" w:eastAsia="zh-CN"/>
        </w:rPr>
        <w:t xml:space="preserve"> of 3ms</w:t>
      </w:r>
      <w:r w:rsidR="004735A2">
        <w:rPr>
          <w:lang w:val="en-US" w:eastAsia="zh-CN"/>
        </w:rPr>
        <w:t xml:space="preserve"> because the single MAC CE decoding time in NR is 3ms</w:t>
      </w:r>
      <w:r>
        <w:rPr>
          <w:lang w:val="en-US" w:eastAsia="zh-CN"/>
        </w:rPr>
        <w:t>. If one MAC CE of SCell activation is sent to UE longer than 3ms after another MAC CE</w:t>
      </w:r>
      <w:r w:rsidRPr="009512A7">
        <w:rPr>
          <w:lang w:val="en-US" w:eastAsia="zh-CN"/>
        </w:rPr>
        <w:t xml:space="preserve"> </w:t>
      </w:r>
      <w:r>
        <w:rPr>
          <w:lang w:val="en-US" w:eastAsia="zh-CN"/>
        </w:rPr>
        <w:t>of SCell activation, there is no any extension on MAC CE decoding time.</w:t>
      </w:r>
      <w:r w:rsidR="005753DA">
        <w:rPr>
          <w:lang w:val="en-US" w:eastAsia="zh-CN"/>
        </w:rPr>
        <w:t xml:space="preserve"> Only if two MAC CEs of SCell activation are sent to UE within 3ms</w:t>
      </w:r>
      <w:r w:rsidR="004735A2">
        <w:rPr>
          <w:lang w:val="en-US" w:eastAsia="zh-CN"/>
        </w:rPr>
        <w:t xml:space="preserve"> window, we can extend the MAC decoding time for each SCell activation to 4ms.</w:t>
      </w:r>
      <w:r w:rsidR="005753DA">
        <w:rPr>
          <w:lang w:val="en-US" w:eastAsia="zh-CN"/>
        </w:rPr>
        <w:t xml:space="preserve"> </w:t>
      </w:r>
    </w:p>
    <w:p w14:paraId="34FB0678" w14:textId="62294CCB" w:rsidR="009512A7" w:rsidRDefault="009512A7" w:rsidP="00724D35">
      <w:pPr>
        <w:jc w:val="both"/>
        <w:rPr>
          <w:b/>
          <w:bCs/>
          <w:i/>
          <w:iCs/>
          <w:lang w:val="en-US" w:eastAsia="zh-CN"/>
        </w:rPr>
      </w:pPr>
      <w:r w:rsidRPr="004735A2">
        <w:rPr>
          <w:b/>
          <w:bCs/>
          <w:i/>
          <w:iCs/>
          <w:lang w:val="en-US" w:eastAsia="zh-CN"/>
        </w:rPr>
        <w:t xml:space="preserve">Proposal 2: In NR-DC, </w:t>
      </w:r>
      <w:r w:rsidR="004735A2" w:rsidRPr="004735A2">
        <w:rPr>
          <w:b/>
          <w:bCs/>
          <w:i/>
          <w:iCs/>
          <w:lang w:val="en-US" w:eastAsia="zh-CN"/>
        </w:rPr>
        <w:t>only if UE receives two different MAC CEs of SCell activation from MN and SN respectively within 3ms window, the MAC decoding time for each SCell activation can be extended to 4ms</w:t>
      </w:r>
      <w:r w:rsidR="004735A2">
        <w:rPr>
          <w:b/>
          <w:bCs/>
          <w:i/>
          <w:iCs/>
          <w:lang w:val="en-US" w:eastAsia="zh-CN"/>
        </w:rPr>
        <w:t>.</w:t>
      </w:r>
    </w:p>
    <w:p w14:paraId="39F59157" w14:textId="3E82676A" w:rsidR="00560B5E" w:rsidRDefault="00560B5E" w:rsidP="00560B5E">
      <w:pPr>
        <w:pStyle w:val="Heading1"/>
        <w:numPr>
          <w:ilvl w:val="0"/>
          <w:numId w:val="10"/>
        </w:numPr>
        <w:pBdr>
          <w:top w:val="single" w:sz="12" w:space="2" w:color="auto"/>
        </w:pBdr>
        <w:tabs>
          <w:tab w:val="num" w:pos="45"/>
        </w:tabs>
        <w:jc w:val="both"/>
        <w:rPr>
          <w:sz w:val="32"/>
          <w:lang w:val="en-US"/>
        </w:rPr>
      </w:pPr>
      <w:r>
        <w:rPr>
          <w:sz w:val="32"/>
        </w:rPr>
        <w:t>Discussion on L1-RSRP measurement time extension</w:t>
      </w:r>
    </w:p>
    <w:p w14:paraId="3EF96680" w14:textId="62181839" w:rsidR="00560B5E" w:rsidRDefault="00903C08" w:rsidP="00560B5E">
      <w:pPr>
        <w:keepNext/>
        <w:jc w:val="both"/>
        <w:rPr>
          <w:lang w:val="en-US" w:eastAsia="zh-CN"/>
        </w:rPr>
      </w:pPr>
      <w:r>
        <w:rPr>
          <w:lang w:val="en-US" w:eastAsia="zh-CN"/>
        </w:rPr>
        <w:t>From RAN4 #93 meeting, we have two options on the table,</w:t>
      </w:r>
    </w:p>
    <w:p w14:paraId="57955F2F" w14:textId="0C3112ED" w:rsidR="00F00742" w:rsidRPr="00F00742" w:rsidRDefault="00F00742" w:rsidP="00903C08">
      <w:pPr>
        <w:numPr>
          <w:ilvl w:val="1"/>
          <w:numId w:val="27"/>
        </w:numPr>
        <w:spacing w:after="0"/>
        <w:jc w:val="both"/>
        <w:rPr>
          <w:highlight w:val="yellow"/>
          <w:lang w:val="en-US"/>
        </w:rPr>
      </w:pPr>
      <w:r w:rsidRPr="00F00742">
        <w:rPr>
          <w:highlight w:val="yellow"/>
          <w:lang w:val="en-US"/>
        </w:rPr>
        <w:t xml:space="preserve">FFS on the delay extension when Interruption occurs on the L1-RSRP </w:t>
      </w:r>
      <w:r w:rsidR="00AC74B8" w:rsidRPr="00AC74B8">
        <w:rPr>
          <w:highlight w:val="red"/>
          <w:lang w:val="en-US"/>
        </w:rPr>
        <w:t>reporting</w:t>
      </w:r>
      <w:r w:rsidRPr="00F00742">
        <w:rPr>
          <w:highlight w:val="red"/>
          <w:lang w:val="en-US"/>
        </w:rPr>
        <w:t xml:space="preserve"> resource </w:t>
      </w:r>
      <w:r w:rsidRPr="00F00742">
        <w:rPr>
          <w:highlight w:val="yellow"/>
          <w:lang w:val="en-US"/>
        </w:rPr>
        <w:t xml:space="preserve">of the target to-be-activated SCell </w:t>
      </w:r>
    </w:p>
    <w:p w14:paraId="1871655E" w14:textId="77777777" w:rsidR="00F00742" w:rsidRPr="00F00742" w:rsidRDefault="00F00742" w:rsidP="00903C08">
      <w:pPr>
        <w:numPr>
          <w:ilvl w:val="2"/>
          <w:numId w:val="27"/>
        </w:numPr>
        <w:spacing w:after="0"/>
        <w:jc w:val="both"/>
        <w:rPr>
          <w:highlight w:val="yellow"/>
          <w:lang w:val="en-US"/>
        </w:rPr>
      </w:pPr>
      <w:r w:rsidRPr="00F00742">
        <w:rPr>
          <w:highlight w:val="yellow"/>
          <w:lang w:val="en-US"/>
        </w:rPr>
        <w:t>Option 1: 1 extra L1-RSRP RS periodicity</w:t>
      </w:r>
    </w:p>
    <w:p w14:paraId="514A9213" w14:textId="77777777" w:rsidR="00F00742" w:rsidRPr="00F00742" w:rsidRDefault="00F00742" w:rsidP="00903C08">
      <w:pPr>
        <w:numPr>
          <w:ilvl w:val="2"/>
          <w:numId w:val="27"/>
        </w:numPr>
        <w:spacing w:after="0"/>
        <w:jc w:val="both"/>
        <w:rPr>
          <w:highlight w:val="yellow"/>
          <w:lang w:val="en-US"/>
        </w:rPr>
      </w:pPr>
      <w:r w:rsidRPr="00F00742">
        <w:rPr>
          <w:highlight w:val="yellow"/>
          <w:lang w:val="en-US"/>
        </w:rPr>
        <w:t>Option 2: 1 extra T</w:t>
      </w:r>
      <w:r w:rsidRPr="00F00742">
        <w:rPr>
          <w:highlight w:val="yellow"/>
          <w:vertAlign w:val="subscript"/>
          <w:lang w:val="en-US"/>
        </w:rPr>
        <w:t xml:space="preserve">L1-RSRP_Measurement_Period_SSB </w:t>
      </w:r>
      <w:r w:rsidRPr="00F00742">
        <w:rPr>
          <w:highlight w:val="yellow"/>
          <w:lang w:val="en-US"/>
        </w:rPr>
        <w:t>or T</w:t>
      </w:r>
      <w:r w:rsidRPr="00F00742">
        <w:rPr>
          <w:highlight w:val="yellow"/>
          <w:vertAlign w:val="subscript"/>
          <w:lang w:val="en-US"/>
        </w:rPr>
        <w:t xml:space="preserve">L1-RSRP_Measurement_Period_CSI-RS </w:t>
      </w:r>
      <w:r w:rsidRPr="00F00742">
        <w:rPr>
          <w:highlight w:val="yellow"/>
          <w:lang w:val="en-US"/>
        </w:rPr>
        <w:t>(depends on which RS is used for the L1-RSRP measurement)</w:t>
      </w:r>
    </w:p>
    <w:p w14:paraId="34201DD2" w14:textId="77777777" w:rsidR="00903C08" w:rsidRDefault="00903C08" w:rsidP="00903C08">
      <w:pPr>
        <w:keepNext/>
        <w:spacing w:after="0"/>
        <w:jc w:val="both"/>
        <w:rPr>
          <w:lang w:val="en-US" w:eastAsia="zh-CN"/>
        </w:rPr>
      </w:pPr>
    </w:p>
    <w:p w14:paraId="44E2EB45" w14:textId="021EAA87" w:rsidR="00AC74B8" w:rsidRDefault="00AC74B8" w:rsidP="00560B5E">
      <w:pPr>
        <w:keepNext/>
        <w:jc w:val="both"/>
        <w:rPr>
          <w:lang w:val="en-US" w:eastAsia="zh-CN"/>
        </w:rPr>
      </w:pPr>
      <w:r>
        <w:rPr>
          <w:lang w:val="en-US" w:eastAsia="zh-CN"/>
        </w:rPr>
        <w:t>In the wayforward [1], it was a typo in the sentence of “</w:t>
      </w:r>
      <w:r w:rsidRPr="00AC74B8">
        <w:rPr>
          <w:lang w:val="en-US" w:eastAsia="zh-CN"/>
        </w:rPr>
        <w:t xml:space="preserve">FFS on the delay extension when Interruption occurs on the L1-RSRP </w:t>
      </w:r>
      <w:r w:rsidRPr="00AC74B8">
        <w:rPr>
          <w:color w:val="FF0000"/>
          <w:lang w:val="en-US" w:eastAsia="zh-CN"/>
        </w:rPr>
        <w:t>reporting resource</w:t>
      </w:r>
      <w:r w:rsidRPr="00AC74B8">
        <w:rPr>
          <w:lang w:val="en-US" w:eastAsia="zh-CN"/>
        </w:rPr>
        <w:t xml:space="preserve"> of the target to-be-activated SCell</w:t>
      </w:r>
      <w:r>
        <w:rPr>
          <w:lang w:val="en-US" w:eastAsia="zh-CN"/>
        </w:rPr>
        <w:t>”; actually it shall be “</w:t>
      </w:r>
      <w:r w:rsidRPr="00AC74B8">
        <w:rPr>
          <w:lang w:val="en-US" w:eastAsia="zh-CN"/>
        </w:rPr>
        <w:t>FFS on the delay extension when Interruption occurs on the L1-</w:t>
      </w:r>
      <w:r w:rsidRPr="00AC74B8">
        <w:rPr>
          <w:color w:val="000000" w:themeColor="text1"/>
          <w:lang w:val="en-US" w:eastAsia="zh-CN"/>
        </w:rPr>
        <w:t xml:space="preserve">RSRP </w:t>
      </w:r>
      <w:r w:rsidRPr="00AC74B8">
        <w:rPr>
          <w:color w:val="FF0000"/>
          <w:lang w:val="en-US" w:eastAsia="zh-CN"/>
        </w:rPr>
        <w:t xml:space="preserve">measurement </w:t>
      </w:r>
      <w:r>
        <w:rPr>
          <w:color w:val="FF0000"/>
          <w:lang w:val="en-US" w:eastAsia="zh-CN"/>
        </w:rPr>
        <w:t>RS</w:t>
      </w:r>
      <w:r w:rsidRPr="00AC74B8">
        <w:rPr>
          <w:color w:val="FF0000"/>
          <w:lang w:val="en-US" w:eastAsia="zh-CN"/>
        </w:rPr>
        <w:t xml:space="preserve"> </w:t>
      </w:r>
      <w:r w:rsidRPr="00AC74B8">
        <w:rPr>
          <w:lang w:val="en-US" w:eastAsia="zh-CN"/>
        </w:rPr>
        <w:t>of the target to-be-activated SCell</w:t>
      </w:r>
      <w:r>
        <w:rPr>
          <w:lang w:val="en-US" w:eastAsia="zh-CN"/>
        </w:rPr>
        <w:t>”.</w:t>
      </w:r>
    </w:p>
    <w:p w14:paraId="06DCCFC5" w14:textId="1FB38430" w:rsidR="00560B5E" w:rsidRDefault="00560B5E" w:rsidP="00560B5E">
      <w:pPr>
        <w:keepNext/>
        <w:jc w:val="both"/>
        <w:rPr>
          <w:lang w:val="en-US" w:eastAsia="zh-CN"/>
        </w:rPr>
      </w:pPr>
      <w:r w:rsidRPr="00AE1FDF">
        <w:rPr>
          <w:lang w:val="en-US" w:eastAsia="zh-CN"/>
        </w:rPr>
        <w:t xml:space="preserve">The current </w:t>
      </w:r>
      <w:r>
        <w:rPr>
          <w:lang w:val="en-US" w:eastAsia="zh-CN"/>
        </w:rPr>
        <w:t>L1-RSRP measurement part defined in SCell activation is as below,</w:t>
      </w:r>
    </w:p>
    <w:p w14:paraId="601B6AFE" w14:textId="77777777" w:rsidR="00560B5E" w:rsidRPr="00AE1FDF" w:rsidRDefault="00560B5E" w:rsidP="00560B5E">
      <w:pPr>
        <w:rPr>
          <w:i/>
          <w:iCs/>
          <w:lang w:eastAsia="zh-CN"/>
        </w:rPr>
      </w:pPr>
      <w:r w:rsidRPr="00AE1FDF">
        <w:rPr>
          <w:i/>
          <w:iCs/>
        </w:rPr>
        <w:t>T</w:t>
      </w:r>
      <w:r w:rsidRPr="00AE1FDF">
        <w:rPr>
          <w:i/>
          <w:iCs/>
          <w:vertAlign w:val="subscript"/>
        </w:rPr>
        <w:t>L1-RSRP, measure</w:t>
      </w:r>
      <w:r w:rsidRPr="00AE1FDF">
        <w:rPr>
          <w:i/>
          <w:iCs/>
          <w:lang w:eastAsia="zh-CN"/>
        </w:rPr>
        <w:t xml:space="preserve"> is L1-RSRP measurement delay </w:t>
      </w:r>
      <w:r w:rsidRPr="00AE1FDF">
        <w:rPr>
          <w:i/>
          <w:iCs/>
        </w:rPr>
        <w:t>T</w:t>
      </w:r>
      <w:r w:rsidRPr="00AE1FDF">
        <w:rPr>
          <w:i/>
          <w:iCs/>
          <w:vertAlign w:val="subscript"/>
        </w:rPr>
        <w:t>L1-RSRP_Measurement_Period_SSB</w:t>
      </w:r>
      <w:r w:rsidRPr="00AE1FDF">
        <w:rPr>
          <w:i/>
          <w:iCs/>
        </w:rPr>
        <w:t xml:space="preserve"> (ms)</w:t>
      </w:r>
      <w:r w:rsidRPr="00AE1FDF">
        <w:rPr>
          <w:i/>
          <w:iCs/>
          <w:lang w:eastAsia="zh-CN"/>
        </w:rPr>
        <w:t xml:space="preserve"> or T</w:t>
      </w:r>
      <w:r w:rsidRPr="00AE1FDF">
        <w:rPr>
          <w:i/>
          <w:iCs/>
          <w:vertAlign w:val="subscript"/>
          <w:lang w:eastAsia="zh-CN"/>
        </w:rPr>
        <w:t>L1-RSRP_Measurement_Period_CSI-RS</w:t>
      </w:r>
      <w:r w:rsidRPr="00AE1FDF">
        <w:rPr>
          <w:i/>
          <w:iCs/>
          <w:lang w:eastAsia="zh-CN"/>
        </w:rPr>
        <w:t xml:space="preserve"> based on applicability as defined in </w:t>
      </w:r>
      <w:r w:rsidRPr="00AE1FDF">
        <w:rPr>
          <w:i/>
          <w:iCs/>
          <w:lang w:val="en-US"/>
        </w:rPr>
        <w:t>clause</w:t>
      </w:r>
      <w:r w:rsidRPr="00AE1FDF">
        <w:rPr>
          <w:i/>
          <w:iCs/>
          <w:lang w:eastAsia="zh-CN"/>
        </w:rPr>
        <w:t xml:space="preserve"> 9.5 assuming M=1.</w:t>
      </w:r>
    </w:p>
    <w:p w14:paraId="16E4757B" w14:textId="56611F15" w:rsidR="00560B5E" w:rsidRDefault="00AC74B8" w:rsidP="00560B5E">
      <w:pPr>
        <w:keepNext/>
        <w:jc w:val="both"/>
        <w:rPr>
          <w:lang w:eastAsia="zh-CN"/>
        </w:rPr>
      </w:pPr>
      <w:r>
        <w:rPr>
          <w:lang w:val="en-US" w:eastAsia="zh-CN"/>
        </w:rPr>
        <w:t xml:space="preserve">However, this M value above only means the sample number but it doesn’t mean the beam sweeping factor. </w:t>
      </w:r>
      <w:r w:rsidR="00903C08">
        <w:rPr>
          <w:lang w:val="en-US" w:eastAsia="zh-CN"/>
        </w:rPr>
        <w:t>In our understanding, the beam sweeping is controlled by RF controller</w:t>
      </w:r>
      <w:r>
        <w:rPr>
          <w:lang w:val="en-US" w:eastAsia="zh-CN"/>
        </w:rPr>
        <w:t>;</w:t>
      </w:r>
      <w:r w:rsidR="00903C08">
        <w:rPr>
          <w:lang w:val="en-US" w:eastAsia="zh-CN"/>
        </w:rPr>
        <w:t xml:space="preserve"> and it is </w:t>
      </w:r>
      <w:r>
        <w:rPr>
          <w:lang w:val="en-US" w:eastAsia="zh-CN"/>
        </w:rPr>
        <w:t>feasible for RF controller to schedule an extra Rx beam training if this Rx beam reception occasion is interrupted</w:t>
      </w:r>
      <w:r w:rsidR="00903C08">
        <w:rPr>
          <w:lang w:val="en-US" w:eastAsia="zh-CN"/>
        </w:rPr>
        <w:t xml:space="preserve">. </w:t>
      </w:r>
      <w:r>
        <w:rPr>
          <w:lang w:val="en-US" w:eastAsia="zh-CN"/>
        </w:rPr>
        <w:t>So, i</w:t>
      </w:r>
      <w:r w:rsidR="00560B5E">
        <w:rPr>
          <w:lang w:val="en-US" w:eastAsia="zh-CN"/>
        </w:rPr>
        <w:t>f interruption collides with SSB</w:t>
      </w:r>
      <w:r w:rsidR="00560B5E" w:rsidRPr="00AE1FDF">
        <w:rPr>
          <w:lang w:val="en-US" w:eastAsia="zh-CN"/>
        </w:rPr>
        <w:t xml:space="preserve"> </w:t>
      </w:r>
      <w:r w:rsidR="00560B5E">
        <w:rPr>
          <w:lang w:val="en-US" w:eastAsia="zh-CN"/>
        </w:rPr>
        <w:t>or CSI-RS for L1-RSRP measurement occasion</w:t>
      </w:r>
      <w:r w:rsidR="00560B5E" w:rsidRPr="00AE1FDF">
        <w:rPr>
          <w:lang w:val="en-US" w:eastAsia="zh-CN"/>
        </w:rPr>
        <w:t xml:space="preserve"> of the target to-be-activated SCell</w:t>
      </w:r>
      <w:r>
        <w:rPr>
          <w:lang w:val="en-US" w:eastAsia="zh-CN"/>
        </w:rPr>
        <w:t xml:space="preserve"> with a certain Rx beam</w:t>
      </w:r>
      <w:r w:rsidR="00560B5E" w:rsidRPr="00AE1FDF">
        <w:rPr>
          <w:lang w:val="en-US" w:eastAsia="zh-CN"/>
        </w:rPr>
        <w:t>,</w:t>
      </w:r>
      <w:r w:rsidR="00560B5E">
        <w:rPr>
          <w:lang w:val="en-US" w:eastAsia="zh-CN"/>
        </w:rPr>
        <w:t xml:space="preserve"> </w:t>
      </w:r>
      <w:r w:rsidR="00560B5E" w:rsidRPr="00AE1FDF">
        <w:rPr>
          <w:lang w:val="en-US" w:eastAsia="zh-CN"/>
        </w:rPr>
        <w:t xml:space="preserve">UE </w:t>
      </w:r>
      <w:r w:rsidR="00560B5E">
        <w:rPr>
          <w:lang w:val="en-US" w:eastAsia="zh-CN"/>
        </w:rPr>
        <w:t xml:space="preserve">cannot use the interrupted </w:t>
      </w:r>
      <w:r w:rsidR="00560B5E" w:rsidRPr="00AE1FDF">
        <w:rPr>
          <w:lang w:val="en-US" w:eastAsia="zh-CN"/>
        </w:rPr>
        <w:t>RS</w:t>
      </w:r>
      <w:r w:rsidR="00560B5E">
        <w:rPr>
          <w:lang w:val="en-US" w:eastAsia="zh-CN"/>
        </w:rPr>
        <w:t xml:space="preserve"> for L1-RSRP measurement</w:t>
      </w:r>
      <w:r w:rsidR="00560B5E" w:rsidRPr="00AE1FDF">
        <w:rPr>
          <w:lang w:val="en-US" w:eastAsia="zh-CN"/>
        </w:rPr>
        <w:t xml:space="preserve"> and</w:t>
      </w:r>
      <w:r w:rsidR="00560B5E">
        <w:rPr>
          <w:lang w:val="en-US" w:eastAsia="zh-CN"/>
        </w:rPr>
        <w:t xml:space="preserve"> needs to</w:t>
      </w:r>
      <w:r w:rsidR="00560B5E" w:rsidRPr="00AE1FDF">
        <w:rPr>
          <w:lang w:val="en-US" w:eastAsia="zh-CN"/>
        </w:rPr>
        <w:t xml:space="preserve"> wait for the next available L1-RSRP measurement RS</w:t>
      </w:r>
      <w:r>
        <w:rPr>
          <w:lang w:val="en-US" w:eastAsia="zh-CN"/>
        </w:rPr>
        <w:t xml:space="preserve"> with this skipped Rx beam</w:t>
      </w:r>
      <w:r w:rsidR="00560B5E">
        <w:rPr>
          <w:lang w:val="en-US" w:eastAsia="zh-CN"/>
        </w:rPr>
        <w:t xml:space="preserve">, i.e. 1 extra </w:t>
      </w:r>
      <w:r>
        <w:t>L1-RSRP RS periodicity</w:t>
      </w:r>
      <w:r w:rsidR="00560B5E">
        <w:rPr>
          <w:lang w:eastAsia="zh-CN"/>
        </w:rPr>
        <w:t xml:space="preserve"> is needed to extend the activation delay.</w:t>
      </w:r>
    </w:p>
    <w:p w14:paraId="2BC62BC5" w14:textId="2AA61D7A" w:rsidR="00560B5E" w:rsidRPr="006901B6" w:rsidRDefault="00AC74B8" w:rsidP="00560B5E">
      <w:pPr>
        <w:rPr>
          <w:b/>
          <w:bCs/>
          <w:i/>
          <w:iCs/>
          <w:color w:val="000000" w:themeColor="text1"/>
          <w:lang w:val="en-US" w:eastAsia="zh-CN"/>
        </w:rPr>
      </w:pPr>
      <w:r w:rsidRPr="006901B6">
        <w:rPr>
          <w:b/>
          <w:bCs/>
          <w:i/>
          <w:iCs/>
          <w:color w:val="000000" w:themeColor="text1"/>
          <w:lang w:val="en-US" w:eastAsia="zh-CN"/>
        </w:rPr>
        <w:t xml:space="preserve">Proposal 3: </w:t>
      </w:r>
      <w:r w:rsidR="00F00742" w:rsidRPr="00F00742">
        <w:rPr>
          <w:b/>
          <w:bCs/>
          <w:i/>
          <w:iCs/>
          <w:color w:val="000000" w:themeColor="text1"/>
          <w:lang w:val="en-US"/>
        </w:rPr>
        <w:t xml:space="preserve">when </w:t>
      </w:r>
      <w:r w:rsidR="006901B6" w:rsidRPr="006901B6">
        <w:rPr>
          <w:b/>
          <w:bCs/>
          <w:i/>
          <w:iCs/>
          <w:color w:val="000000" w:themeColor="text1"/>
          <w:lang w:val="en-US"/>
        </w:rPr>
        <w:t>i</w:t>
      </w:r>
      <w:r w:rsidR="00F00742" w:rsidRPr="00F00742">
        <w:rPr>
          <w:b/>
          <w:bCs/>
          <w:i/>
          <w:iCs/>
          <w:color w:val="000000" w:themeColor="text1"/>
          <w:lang w:val="en-US"/>
        </w:rPr>
        <w:t xml:space="preserve">nterruption occurs on the L1-RSRP </w:t>
      </w:r>
      <w:r w:rsidRPr="006901B6">
        <w:rPr>
          <w:b/>
          <w:bCs/>
          <w:i/>
          <w:iCs/>
          <w:color w:val="000000" w:themeColor="text1"/>
          <w:lang w:val="en-US"/>
        </w:rPr>
        <w:t>measurement RS</w:t>
      </w:r>
      <w:r w:rsidR="00F00742" w:rsidRPr="00F00742">
        <w:rPr>
          <w:b/>
          <w:bCs/>
          <w:i/>
          <w:iCs/>
          <w:color w:val="000000" w:themeColor="text1"/>
          <w:lang w:val="en-US"/>
        </w:rPr>
        <w:t xml:space="preserve"> of the target to-be-activated SCell</w:t>
      </w:r>
      <w:r w:rsidRPr="006901B6">
        <w:rPr>
          <w:b/>
          <w:bCs/>
          <w:i/>
          <w:iCs/>
          <w:color w:val="000000" w:themeColor="text1"/>
          <w:lang w:val="en-US"/>
        </w:rPr>
        <w:t xml:space="preserve">, </w:t>
      </w:r>
      <w:r w:rsidRPr="006901B6">
        <w:rPr>
          <w:b/>
          <w:bCs/>
          <w:i/>
          <w:iCs/>
          <w:lang w:val="en-US"/>
        </w:rPr>
        <w:t xml:space="preserve">the SCell activation delay will be extended by </w:t>
      </w:r>
      <w:r w:rsidRPr="006901B6">
        <w:rPr>
          <w:b/>
          <w:bCs/>
          <w:i/>
          <w:iCs/>
          <w:lang w:val="en-US" w:eastAsia="zh-CN"/>
        </w:rPr>
        <w:t xml:space="preserve">1 extra </w:t>
      </w:r>
      <w:r w:rsidRPr="006901B6">
        <w:rPr>
          <w:b/>
          <w:bCs/>
          <w:i/>
          <w:iCs/>
        </w:rPr>
        <w:t>L1-RSRP RS periodicity</w:t>
      </w:r>
      <w:r w:rsidR="006901B6">
        <w:rPr>
          <w:b/>
          <w:bCs/>
          <w:i/>
          <w:iCs/>
        </w:rPr>
        <w:t>.</w:t>
      </w:r>
    </w:p>
    <w:p w14:paraId="702D55AF" w14:textId="7913E5C3" w:rsidR="006901B6" w:rsidRDefault="006901B6" w:rsidP="006901B6">
      <w:pPr>
        <w:pStyle w:val="Heading1"/>
        <w:numPr>
          <w:ilvl w:val="0"/>
          <w:numId w:val="10"/>
        </w:numPr>
        <w:pBdr>
          <w:top w:val="single" w:sz="12" w:space="2" w:color="auto"/>
        </w:pBdr>
        <w:tabs>
          <w:tab w:val="num" w:pos="45"/>
        </w:tabs>
        <w:jc w:val="both"/>
        <w:rPr>
          <w:sz w:val="32"/>
        </w:rPr>
      </w:pPr>
      <w:r>
        <w:rPr>
          <w:sz w:val="32"/>
        </w:rPr>
        <w:t>Discussion on d</w:t>
      </w:r>
      <w:r w:rsidRPr="006901B6">
        <w:rPr>
          <w:sz w:val="32"/>
        </w:rPr>
        <w:t>elay extension due to searcher limitation</w:t>
      </w:r>
    </w:p>
    <w:p w14:paraId="0B627270" w14:textId="597B7AA3" w:rsidR="006901B6" w:rsidRDefault="00E279D3" w:rsidP="006901B6">
      <w:pPr>
        <w:rPr>
          <w:lang w:val="en-US" w:eastAsia="zh-CN"/>
        </w:rPr>
      </w:pPr>
      <w:r>
        <w:rPr>
          <w:lang w:val="en-US" w:eastAsia="zh-CN"/>
        </w:rPr>
        <w:t>The time scaling for cell detection time is because of limitation on the searcher number. In last meeting we have following agreements:</w:t>
      </w:r>
    </w:p>
    <w:p w14:paraId="701A4BE9" w14:textId="77777777" w:rsidR="00F00742" w:rsidRPr="00F00742" w:rsidRDefault="00F00742" w:rsidP="00E279D3">
      <w:pPr>
        <w:numPr>
          <w:ilvl w:val="1"/>
          <w:numId w:val="27"/>
        </w:numPr>
        <w:spacing w:after="0"/>
        <w:jc w:val="both"/>
        <w:rPr>
          <w:lang w:val="en-US"/>
        </w:rPr>
      </w:pPr>
      <w:r w:rsidRPr="00F00742">
        <w:rPr>
          <w:lang w:val="en-US"/>
        </w:rPr>
        <w:t>For unknown SCell case, when more than 1 unknown SCells are activated, the activation delay should be extended such that the cell detection time for each SCell is scaled by N.</w:t>
      </w:r>
    </w:p>
    <w:p w14:paraId="3BDF2D25" w14:textId="77777777" w:rsidR="00F00742" w:rsidRPr="00F00742" w:rsidRDefault="00F00742" w:rsidP="00E279D3">
      <w:pPr>
        <w:numPr>
          <w:ilvl w:val="2"/>
          <w:numId w:val="27"/>
        </w:numPr>
        <w:spacing w:after="0"/>
        <w:jc w:val="both"/>
        <w:rPr>
          <w:lang w:val="en-US"/>
        </w:rPr>
      </w:pPr>
      <w:r w:rsidRPr="00F00742">
        <w:rPr>
          <w:lang w:val="en-US"/>
        </w:rPr>
        <w:t>Sequential search is not needed if MRTD is no larger than 260ns.</w:t>
      </w:r>
    </w:p>
    <w:p w14:paraId="7BD3B5E3" w14:textId="77777777" w:rsidR="00F00742" w:rsidRPr="00F00742" w:rsidRDefault="00F00742" w:rsidP="00E279D3">
      <w:pPr>
        <w:numPr>
          <w:ilvl w:val="2"/>
          <w:numId w:val="27"/>
        </w:numPr>
        <w:spacing w:after="0"/>
        <w:jc w:val="both"/>
        <w:rPr>
          <w:highlight w:val="yellow"/>
          <w:lang w:val="en-US"/>
        </w:rPr>
      </w:pPr>
      <w:r w:rsidRPr="00F00742">
        <w:rPr>
          <w:highlight w:val="yellow"/>
          <w:lang w:val="en-US"/>
        </w:rPr>
        <w:t>N is FFS</w:t>
      </w:r>
    </w:p>
    <w:p w14:paraId="711C9202" w14:textId="77777777" w:rsidR="00E279D3" w:rsidRPr="00E279D3" w:rsidRDefault="00E279D3" w:rsidP="006901B6">
      <w:pPr>
        <w:rPr>
          <w:lang w:val="en-US" w:eastAsia="zh-CN"/>
        </w:rPr>
      </w:pPr>
    </w:p>
    <w:p w14:paraId="026A2224" w14:textId="30E8331F" w:rsidR="006901B6" w:rsidRDefault="00E279D3" w:rsidP="006901B6">
      <w:pPr>
        <w:rPr>
          <w:lang w:eastAsia="zh-CN"/>
        </w:rPr>
      </w:pPr>
      <w:r>
        <w:rPr>
          <w:lang w:eastAsia="zh-CN"/>
        </w:rPr>
        <w:lastRenderedPageBreak/>
        <w:t>In order to understand how many cells or measurement objects will share the searcher resource, it’s necessary to list all the searcher use cases in this multiple SCell activation scenario:</w:t>
      </w:r>
    </w:p>
    <w:p w14:paraId="5DDB0CD0" w14:textId="37B78B61" w:rsidR="00E279D3" w:rsidRPr="00402253" w:rsidRDefault="00E279D3" w:rsidP="00E279D3">
      <w:pPr>
        <w:pStyle w:val="ListParagraph"/>
        <w:numPr>
          <w:ilvl w:val="0"/>
          <w:numId w:val="31"/>
        </w:numPr>
        <w:ind w:firstLineChars="0"/>
        <w:rPr>
          <w:sz w:val="20"/>
          <w:szCs w:val="20"/>
          <w:lang w:eastAsia="zh-CN"/>
        </w:rPr>
      </w:pPr>
      <w:r w:rsidRPr="00402253">
        <w:rPr>
          <w:sz w:val="20"/>
          <w:szCs w:val="20"/>
          <w:lang w:val="en-US" w:eastAsia="zh-CN"/>
        </w:rPr>
        <w:t>C</w:t>
      </w:r>
      <w:r w:rsidRPr="00402253">
        <w:rPr>
          <w:sz w:val="20"/>
          <w:szCs w:val="20"/>
          <w:lang w:eastAsia="zh-CN"/>
        </w:rPr>
        <w:t>onfigured but not activated S</w:t>
      </w:r>
      <w:r w:rsidRPr="00402253">
        <w:rPr>
          <w:sz w:val="20"/>
          <w:szCs w:val="20"/>
          <w:lang w:val="en-US" w:eastAsia="zh-CN"/>
        </w:rPr>
        <w:t>C</w:t>
      </w:r>
      <w:r w:rsidRPr="00402253">
        <w:rPr>
          <w:sz w:val="20"/>
          <w:szCs w:val="20"/>
          <w:lang w:eastAsia="zh-CN"/>
        </w:rPr>
        <w:t>ell</w:t>
      </w:r>
      <w:r w:rsidRPr="00402253">
        <w:rPr>
          <w:sz w:val="20"/>
          <w:szCs w:val="20"/>
          <w:lang w:val="en-US" w:eastAsia="zh-CN"/>
        </w:rPr>
        <w:t xml:space="preserve"> </w:t>
      </w:r>
    </w:p>
    <w:p w14:paraId="4148C3EB" w14:textId="77777777" w:rsidR="0052758B" w:rsidRPr="00402253" w:rsidRDefault="00E279D3" w:rsidP="0052758B">
      <w:pPr>
        <w:pStyle w:val="ListParagraph"/>
        <w:spacing w:after="120" w:line="240" w:lineRule="auto"/>
        <w:ind w:left="720" w:firstLineChars="0" w:firstLine="0"/>
        <w:jc w:val="both"/>
        <w:rPr>
          <w:sz w:val="20"/>
          <w:szCs w:val="20"/>
          <w:lang w:val="en-US" w:eastAsia="zh-CN"/>
        </w:rPr>
      </w:pPr>
      <w:r w:rsidRPr="00402253">
        <w:rPr>
          <w:sz w:val="20"/>
          <w:szCs w:val="20"/>
          <w:lang w:val="en-US" w:eastAsia="zh-CN"/>
        </w:rPr>
        <w:t>The intra-frequency cell detection/measurement on this SCC would share the searcher.</w:t>
      </w:r>
      <w:r w:rsidR="0052758B" w:rsidRPr="00402253">
        <w:rPr>
          <w:sz w:val="20"/>
          <w:szCs w:val="20"/>
          <w:lang w:val="en-US" w:eastAsia="zh-CN"/>
        </w:rPr>
        <w:t xml:space="preserve"> If this deactivated SCell is a known cell to the UE, then the measurement on this SCC won’t need searcher; otherwise searcher is needed for this configured deactivated SCell measurement. Known and unknown condition is same as in existing SCell activation requirement. </w:t>
      </w:r>
    </w:p>
    <w:p w14:paraId="48BD4D31" w14:textId="77777777" w:rsidR="0052758B" w:rsidRPr="00402253" w:rsidRDefault="0052758B" w:rsidP="0052758B">
      <w:pPr>
        <w:pStyle w:val="ListParagraph"/>
        <w:spacing w:after="120" w:line="240" w:lineRule="auto"/>
        <w:ind w:left="720" w:firstLineChars="0" w:firstLine="0"/>
        <w:jc w:val="both"/>
        <w:rPr>
          <w:sz w:val="20"/>
          <w:szCs w:val="20"/>
          <w:lang w:val="en-US" w:eastAsia="zh-CN"/>
        </w:rPr>
      </w:pPr>
      <w:r w:rsidRPr="00402253">
        <w:rPr>
          <w:sz w:val="20"/>
          <w:szCs w:val="20"/>
          <w:lang w:val="en-US" w:eastAsia="zh-CN"/>
        </w:rPr>
        <w:t xml:space="preserve">The searcher sharing shall applies for: </w:t>
      </w:r>
    </w:p>
    <w:p w14:paraId="495D3644" w14:textId="712B8A0B" w:rsidR="00402253" w:rsidRPr="00402253" w:rsidRDefault="0052758B" w:rsidP="00402253">
      <w:pPr>
        <w:pStyle w:val="ListParagraph"/>
        <w:numPr>
          <w:ilvl w:val="1"/>
          <w:numId w:val="33"/>
        </w:numPr>
        <w:spacing w:after="120"/>
        <w:ind w:firstLineChars="0"/>
        <w:jc w:val="both"/>
        <w:rPr>
          <w:sz w:val="20"/>
          <w:szCs w:val="20"/>
          <w:lang w:val="en-US" w:eastAsia="zh-CN"/>
        </w:rPr>
      </w:pPr>
      <w:r w:rsidRPr="00402253">
        <w:rPr>
          <w:sz w:val="20"/>
          <w:szCs w:val="20"/>
          <w:lang w:val="en-US" w:eastAsia="zh-CN"/>
        </w:rPr>
        <w:t>if intra-frequency MO on that SCC is configured</w:t>
      </w:r>
      <w:r w:rsidR="00A16FF6">
        <w:rPr>
          <w:sz w:val="20"/>
          <w:szCs w:val="20"/>
          <w:lang w:val="en-US" w:eastAsia="zh-CN"/>
        </w:rPr>
        <w:t xml:space="preserve"> (it can also included in the current CSSF</w:t>
      </w:r>
      <w:r w:rsidR="00A16FF6" w:rsidRPr="00E80A7E">
        <w:rPr>
          <w:vertAlign w:val="subscript"/>
          <w:lang w:val="en-US" w:eastAsia="zh-CN"/>
        </w:rPr>
        <w:t>outside_gap</w:t>
      </w:r>
      <w:r w:rsidR="00A16FF6">
        <w:rPr>
          <w:sz w:val="20"/>
          <w:szCs w:val="20"/>
          <w:lang w:val="en-US" w:eastAsia="zh-CN"/>
        </w:rPr>
        <w:t>)</w:t>
      </w:r>
      <w:r w:rsidR="00402253" w:rsidRPr="00402253">
        <w:rPr>
          <w:sz w:val="20"/>
          <w:szCs w:val="20"/>
          <w:lang w:val="en-US" w:eastAsia="zh-CN"/>
        </w:rPr>
        <w:t>, or</w:t>
      </w:r>
    </w:p>
    <w:p w14:paraId="0328912D" w14:textId="66C653EC" w:rsidR="0052758B" w:rsidRPr="00402253" w:rsidRDefault="00402253" w:rsidP="00402253">
      <w:pPr>
        <w:pStyle w:val="ListParagraph"/>
        <w:numPr>
          <w:ilvl w:val="1"/>
          <w:numId w:val="33"/>
        </w:numPr>
        <w:spacing w:after="120"/>
        <w:ind w:firstLineChars="0"/>
        <w:jc w:val="both"/>
        <w:rPr>
          <w:sz w:val="20"/>
          <w:szCs w:val="20"/>
          <w:lang w:val="en-US" w:eastAsia="zh-CN"/>
        </w:rPr>
      </w:pPr>
      <w:r w:rsidRPr="00402253">
        <w:rPr>
          <w:sz w:val="20"/>
          <w:szCs w:val="20"/>
          <w:lang w:val="en-US" w:eastAsia="zh-CN"/>
        </w:rPr>
        <w:t>if</w:t>
      </w:r>
      <w:r w:rsidR="0052758B" w:rsidRPr="00402253">
        <w:rPr>
          <w:sz w:val="20"/>
          <w:szCs w:val="20"/>
          <w:lang w:val="en-US" w:eastAsia="zh-CN"/>
        </w:rPr>
        <w:t xml:space="preserve"> </w:t>
      </w:r>
      <w:r w:rsidRPr="00402253">
        <w:rPr>
          <w:sz w:val="20"/>
          <w:szCs w:val="20"/>
          <w:lang w:val="en-US" w:eastAsia="zh-CN"/>
        </w:rPr>
        <w:t>configured deactivated SCell is unknown</w:t>
      </w:r>
      <w:r w:rsidR="00A16FF6">
        <w:rPr>
          <w:sz w:val="20"/>
          <w:szCs w:val="20"/>
          <w:lang w:val="en-US" w:eastAsia="zh-CN"/>
        </w:rPr>
        <w:t xml:space="preserve"> without </w:t>
      </w:r>
      <w:r w:rsidR="00A16FF6" w:rsidRPr="00402253">
        <w:rPr>
          <w:sz w:val="20"/>
          <w:szCs w:val="20"/>
          <w:lang w:val="en-US" w:eastAsia="zh-CN"/>
        </w:rPr>
        <w:t>intra-frequency MO</w:t>
      </w:r>
      <w:r w:rsidR="00A16FF6">
        <w:rPr>
          <w:sz w:val="20"/>
          <w:szCs w:val="20"/>
          <w:lang w:val="en-US" w:eastAsia="zh-CN"/>
        </w:rPr>
        <w:t xml:space="preserve"> on this SCC</w:t>
      </w:r>
    </w:p>
    <w:p w14:paraId="586CB6BD" w14:textId="3BC60B98" w:rsidR="00E279D3" w:rsidRPr="00402253" w:rsidRDefault="00402253" w:rsidP="00E279D3">
      <w:pPr>
        <w:pStyle w:val="ListParagraph"/>
        <w:numPr>
          <w:ilvl w:val="0"/>
          <w:numId w:val="31"/>
        </w:numPr>
        <w:ind w:firstLineChars="0"/>
        <w:rPr>
          <w:sz w:val="20"/>
          <w:szCs w:val="20"/>
          <w:lang w:eastAsia="zh-CN"/>
        </w:rPr>
      </w:pPr>
      <w:r>
        <w:rPr>
          <w:sz w:val="20"/>
          <w:szCs w:val="20"/>
          <w:lang w:val="en-US" w:eastAsia="zh-CN"/>
        </w:rPr>
        <w:t>U</w:t>
      </w:r>
      <w:r w:rsidR="00E279D3" w:rsidRPr="00402253">
        <w:rPr>
          <w:sz w:val="20"/>
          <w:szCs w:val="20"/>
          <w:lang w:eastAsia="zh-CN"/>
        </w:rPr>
        <w:t xml:space="preserve">nknown </w:t>
      </w:r>
      <w:r>
        <w:rPr>
          <w:sz w:val="20"/>
          <w:szCs w:val="20"/>
          <w:lang w:val="en-US" w:eastAsia="zh-CN"/>
        </w:rPr>
        <w:t>SC</w:t>
      </w:r>
      <w:r w:rsidR="00E279D3" w:rsidRPr="00402253">
        <w:rPr>
          <w:sz w:val="20"/>
          <w:szCs w:val="20"/>
          <w:lang w:eastAsia="zh-CN"/>
        </w:rPr>
        <w:t>ell being activated</w:t>
      </w:r>
    </w:p>
    <w:p w14:paraId="1CC9C903" w14:textId="0562F3E6" w:rsidR="0052758B" w:rsidRPr="00402253" w:rsidRDefault="00402253" w:rsidP="0052758B">
      <w:pPr>
        <w:ind w:left="720"/>
        <w:rPr>
          <w:lang w:eastAsia="zh-CN"/>
        </w:rPr>
      </w:pPr>
      <w:r>
        <w:rPr>
          <w:lang w:eastAsia="zh-CN"/>
        </w:rPr>
        <w:t>Unknown being-activated SCell will always need searcher.</w:t>
      </w:r>
    </w:p>
    <w:p w14:paraId="10B1B287" w14:textId="740B29AF" w:rsidR="00E279D3" w:rsidRDefault="00402253" w:rsidP="00E279D3">
      <w:pPr>
        <w:pStyle w:val="ListParagraph"/>
        <w:numPr>
          <w:ilvl w:val="0"/>
          <w:numId w:val="31"/>
        </w:numPr>
        <w:ind w:firstLineChars="0"/>
        <w:rPr>
          <w:sz w:val="20"/>
          <w:szCs w:val="20"/>
          <w:lang w:eastAsia="zh-CN"/>
        </w:rPr>
      </w:pPr>
      <w:r>
        <w:rPr>
          <w:sz w:val="20"/>
          <w:szCs w:val="20"/>
          <w:lang w:val="en-US" w:eastAsia="zh-CN"/>
        </w:rPr>
        <w:t>K</w:t>
      </w:r>
      <w:r w:rsidR="00E279D3" w:rsidRPr="00402253">
        <w:rPr>
          <w:sz w:val="20"/>
          <w:szCs w:val="20"/>
          <w:lang w:eastAsia="zh-CN"/>
        </w:rPr>
        <w:t xml:space="preserve">nown </w:t>
      </w:r>
      <w:r>
        <w:rPr>
          <w:sz w:val="20"/>
          <w:szCs w:val="20"/>
          <w:lang w:val="en-US" w:eastAsia="zh-CN"/>
        </w:rPr>
        <w:t>SC</w:t>
      </w:r>
      <w:r w:rsidR="00E279D3" w:rsidRPr="00402253">
        <w:rPr>
          <w:sz w:val="20"/>
          <w:szCs w:val="20"/>
          <w:lang w:eastAsia="zh-CN"/>
        </w:rPr>
        <w:t xml:space="preserve">ell being activated </w:t>
      </w:r>
    </w:p>
    <w:p w14:paraId="124E1BB3" w14:textId="5D236188" w:rsidR="00402253" w:rsidRPr="00A16FF6" w:rsidRDefault="00402253" w:rsidP="00E80A7E">
      <w:pPr>
        <w:ind w:left="720"/>
        <w:jc w:val="both"/>
        <w:rPr>
          <w:lang w:eastAsia="zh-CN"/>
        </w:rPr>
      </w:pPr>
      <w:r>
        <w:rPr>
          <w:lang w:eastAsia="zh-CN"/>
        </w:rPr>
        <w:t xml:space="preserve">Even though known being-activated SCell doesn’t need searcher as agreed in last meeting, the </w:t>
      </w:r>
      <w:r w:rsidRPr="00402253">
        <w:rPr>
          <w:lang w:val="en-US" w:eastAsia="zh-CN"/>
        </w:rPr>
        <w:t>intra-frequency cell detection/measurement on this SCC</w:t>
      </w:r>
      <w:r>
        <w:rPr>
          <w:lang w:val="en-US" w:eastAsia="zh-CN"/>
        </w:rPr>
        <w:t xml:space="preserve"> still needs searcher as long as the intra-frequency MO is configured.</w:t>
      </w:r>
      <w:r w:rsidR="00A16FF6">
        <w:rPr>
          <w:lang w:val="en-US" w:eastAsia="zh-CN"/>
        </w:rPr>
        <w:t xml:space="preserve"> But this scaling factor can be also included in the existing CSSF</w:t>
      </w:r>
      <w:r w:rsidR="00A16FF6" w:rsidRPr="00E80A7E">
        <w:rPr>
          <w:vertAlign w:val="subscript"/>
          <w:lang w:val="en-US" w:eastAsia="zh-CN"/>
        </w:rPr>
        <w:t>outside_gap</w:t>
      </w:r>
      <w:r w:rsidR="00A16FF6">
        <w:rPr>
          <w:lang w:val="en-US" w:eastAsia="zh-CN"/>
        </w:rPr>
        <w:t>.</w:t>
      </w:r>
    </w:p>
    <w:p w14:paraId="56FE0281" w14:textId="0EB5CE9E" w:rsidR="00E279D3" w:rsidRDefault="001B11ED" w:rsidP="00E279D3">
      <w:pPr>
        <w:pStyle w:val="ListParagraph"/>
        <w:numPr>
          <w:ilvl w:val="0"/>
          <w:numId w:val="31"/>
        </w:numPr>
        <w:ind w:firstLineChars="0"/>
        <w:rPr>
          <w:sz w:val="20"/>
          <w:szCs w:val="20"/>
          <w:lang w:eastAsia="zh-CN"/>
        </w:rPr>
      </w:pPr>
      <w:r>
        <w:rPr>
          <w:sz w:val="20"/>
          <w:szCs w:val="20"/>
          <w:lang w:val="en-US" w:eastAsia="zh-CN"/>
        </w:rPr>
        <w:t>A</w:t>
      </w:r>
      <w:r w:rsidR="00E279D3" w:rsidRPr="00402253">
        <w:rPr>
          <w:sz w:val="20"/>
          <w:szCs w:val="20"/>
          <w:lang w:eastAsia="zh-CN"/>
        </w:rPr>
        <w:t>ctiv</w:t>
      </w:r>
      <w:r w:rsidR="00E80A7E">
        <w:rPr>
          <w:sz w:val="20"/>
          <w:szCs w:val="20"/>
          <w:lang w:val="en-US" w:eastAsia="zh-CN"/>
        </w:rPr>
        <w:t>e</w:t>
      </w:r>
      <w:r w:rsidR="00E279D3" w:rsidRPr="00402253">
        <w:rPr>
          <w:sz w:val="20"/>
          <w:szCs w:val="20"/>
          <w:lang w:eastAsia="zh-CN"/>
        </w:rPr>
        <w:t xml:space="preserve"> </w:t>
      </w:r>
      <w:r w:rsidR="00E80A7E">
        <w:rPr>
          <w:sz w:val="20"/>
          <w:szCs w:val="20"/>
          <w:lang w:val="en-US" w:eastAsia="zh-CN"/>
        </w:rPr>
        <w:t>serving cell</w:t>
      </w:r>
    </w:p>
    <w:p w14:paraId="56D804CA" w14:textId="2F09D151" w:rsidR="001B11ED" w:rsidRPr="00E80A7E" w:rsidRDefault="001B11ED" w:rsidP="00E80A7E">
      <w:pPr>
        <w:ind w:left="720"/>
        <w:jc w:val="both"/>
        <w:rPr>
          <w:lang w:val="en-US" w:eastAsia="zh-CN"/>
        </w:rPr>
      </w:pPr>
      <w:r>
        <w:rPr>
          <w:lang w:eastAsia="zh-CN"/>
        </w:rPr>
        <w:t>Activ</w:t>
      </w:r>
      <w:r w:rsidR="00E80A7E">
        <w:rPr>
          <w:lang w:eastAsia="zh-CN"/>
        </w:rPr>
        <w:t>e</w:t>
      </w:r>
      <w:r>
        <w:rPr>
          <w:lang w:eastAsia="zh-CN"/>
        </w:rPr>
        <w:t xml:space="preserve"> </w:t>
      </w:r>
      <w:r w:rsidR="00E80A7E">
        <w:rPr>
          <w:lang w:eastAsia="zh-CN"/>
        </w:rPr>
        <w:t>serving cell</w:t>
      </w:r>
      <w:r>
        <w:rPr>
          <w:lang w:eastAsia="zh-CN"/>
        </w:rPr>
        <w:t xml:space="preserve"> doesn’t need searcher but the</w:t>
      </w:r>
      <w:r w:rsidRPr="001B11ED">
        <w:rPr>
          <w:lang w:val="en-US" w:eastAsia="zh-CN"/>
        </w:rPr>
        <w:t xml:space="preserve"> </w:t>
      </w:r>
      <w:r w:rsidRPr="00402253">
        <w:rPr>
          <w:lang w:val="en-US" w:eastAsia="zh-CN"/>
        </w:rPr>
        <w:t>intra-frequency cell detection/measurement on this SCC</w:t>
      </w:r>
      <w:r>
        <w:rPr>
          <w:lang w:val="en-US" w:eastAsia="zh-CN"/>
        </w:rPr>
        <w:t xml:space="preserve"> still needs searcher as long as the intra-frequency MO is configured. On the other hand, if UE has been configured with an inter-frequency MO without MG within its active BWP of this SCC, it will need additional searcher resource on top of inter-frequency MO.</w:t>
      </w:r>
      <w:r w:rsidR="00E80A7E">
        <w:rPr>
          <w:lang w:val="en-US" w:eastAsia="zh-CN"/>
        </w:rPr>
        <w:t xml:space="preserve"> But this </w:t>
      </w:r>
      <w:r w:rsidR="00A16FF6">
        <w:rPr>
          <w:lang w:val="en-US" w:eastAsia="zh-CN"/>
        </w:rPr>
        <w:t>scaling factor</w:t>
      </w:r>
      <w:r w:rsidR="00E80A7E">
        <w:rPr>
          <w:lang w:val="en-US" w:eastAsia="zh-CN"/>
        </w:rPr>
        <w:t xml:space="preserve"> can </w:t>
      </w:r>
      <w:r w:rsidR="00A16FF6">
        <w:rPr>
          <w:lang w:val="en-US" w:eastAsia="zh-CN"/>
        </w:rPr>
        <w:t>be included in</w:t>
      </w:r>
      <w:r w:rsidR="00E80A7E">
        <w:rPr>
          <w:lang w:val="en-US" w:eastAsia="zh-CN"/>
        </w:rPr>
        <w:t xml:space="preserve"> the CSSF</w:t>
      </w:r>
      <w:r w:rsidR="00E80A7E" w:rsidRPr="00E80A7E">
        <w:rPr>
          <w:vertAlign w:val="subscript"/>
          <w:lang w:val="en-US" w:eastAsia="zh-CN"/>
        </w:rPr>
        <w:t>outside_gap</w:t>
      </w:r>
      <w:r w:rsidR="00E80A7E">
        <w:rPr>
          <w:lang w:val="en-US" w:eastAsia="zh-CN"/>
        </w:rPr>
        <w:t>.</w:t>
      </w:r>
    </w:p>
    <w:p w14:paraId="4B6F9E2E" w14:textId="59A4C604" w:rsidR="001B11ED" w:rsidRDefault="001B11ED" w:rsidP="001B11ED">
      <w:pPr>
        <w:jc w:val="both"/>
        <w:rPr>
          <w:lang w:val="en-US" w:eastAsia="zh-CN"/>
        </w:rPr>
      </w:pPr>
      <w:r>
        <w:rPr>
          <w:lang w:val="en-US" w:eastAsia="zh-CN"/>
        </w:rPr>
        <w:t xml:space="preserve">Based on the above analysis, the scaling factor for </w:t>
      </w:r>
      <w:r w:rsidR="00F00742" w:rsidRPr="00F00742">
        <w:rPr>
          <w:lang w:val="en-US"/>
        </w:rPr>
        <w:t xml:space="preserve">cell detection time </w:t>
      </w:r>
      <w:r>
        <w:rPr>
          <w:lang w:val="en-US"/>
        </w:rPr>
        <w:t xml:space="preserve">of </w:t>
      </w:r>
      <w:r>
        <w:rPr>
          <w:lang w:val="en-US" w:eastAsia="zh-CN"/>
        </w:rPr>
        <w:t xml:space="preserve">target being-activated SCell in multiple SCell activation scenario shall be </w:t>
      </w:r>
      <w:r w:rsidR="00A16FF6">
        <w:rPr>
          <w:lang w:val="en-US" w:eastAsia="zh-CN"/>
        </w:rPr>
        <w:t>derived</w:t>
      </w:r>
      <w:r>
        <w:rPr>
          <w:lang w:val="en-US" w:eastAsia="zh-CN"/>
        </w:rPr>
        <w:t xml:space="preserve"> as below,</w:t>
      </w:r>
    </w:p>
    <w:p w14:paraId="759641D6" w14:textId="26CDA58B" w:rsidR="001B11ED" w:rsidRPr="00A16FF6" w:rsidRDefault="00A16FF6" w:rsidP="001B11ED">
      <w:pPr>
        <w:jc w:val="both"/>
        <w:rPr>
          <w:vertAlign w:val="subscript"/>
          <w:lang w:val="en-US" w:eastAsia="zh-CN"/>
        </w:rPr>
      </w:pPr>
      <w:r w:rsidRPr="00A16FF6">
        <w:rPr>
          <w:lang w:val="en-US" w:eastAsia="zh-CN"/>
        </w:rPr>
        <w:t>SF</w:t>
      </w:r>
      <w:r w:rsidRPr="00A16FF6">
        <w:rPr>
          <w:vertAlign w:val="subscript"/>
          <w:lang w:val="en-US" w:eastAsia="zh-CN"/>
        </w:rPr>
        <w:t xml:space="preserve">detection_in_activation </w:t>
      </w:r>
      <w:r w:rsidR="001B11ED" w:rsidRPr="00A16FF6">
        <w:rPr>
          <w:lang w:val="en-US" w:eastAsia="zh-CN"/>
        </w:rPr>
        <w:t>= N</w:t>
      </w:r>
      <w:r w:rsidR="001B11ED" w:rsidRPr="00A16FF6">
        <w:rPr>
          <w:vertAlign w:val="subscript"/>
          <w:lang w:val="en-US" w:eastAsia="zh-CN"/>
        </w:rPr>
        <w:t>config</w:t>
      </w:r>
      <w:r>
        <w:rPr>
          <w:vertAlign w:val="subscript"/>
          <w:lang w:val="en-US" w:eastAsia="zh-CN"/>
        </w:rPr>
        <w:t>_unknown_</w:t>
      </w:r>
      <w:r w:rsidR="001B11ED" w:rsidRPr="00A16FF6">
        <w:rPr>
          <w:vertAlign w:val="subscript"/>
          <w:lang w:val="en-US" w:eastAsia="zh-CN"/>
        </w:rPr>
        <w:t>SCell_w</w:t>
      </w:r>
      <w:r>
        <w:rPr>
          <w:vertAlign w:val="subscript"/>
          <w:lang w:val="en-US" w:eastAsia="zh-CN"/>
        </w:rPr>
        <w:t>/o</w:t>
      </w:r>
      <w:r w:rsidR="001B11ED" w:rsidRPr="00A16FF6">
        <w:rPr>
          <w:vertAlign w:val="subscript"/>
          <w:lang w:val="en-US" w:eastAsia="zh-CN"/>
        </w:rPr>
        <w:t>_</w:t>
      </w:r>
      <w:r>
        <w:rPr>
          <w:vertAlign w:val="subscript"/>
          <w:lang w:val="en-US" w:eastAsia="zh-CN"/>
        </w:rPr>
        <w:t>intra-freq_MO</w:t>
      </w:r>
      <w:r w:rsidR="001B11ED" w:rsidRPr="00A16FF6">
        <w:rPr>
          <w:vertAlign w:val="subscript"/>
          <w:lang w:val="en-US" w:eastAsia="zh-CN"/>
        </w:rPr>
        <w:t xml:space="preserve"> </w:t>
      </w:r>
      <w:r w:rsidR="001B11ED" w:rsidRPr="00A16FF6">
        <w:rPr>
          <w:lang w:val="en-US" w:eastAsia="zh-CN"/>
        </w:rPr>
        <w:t>+ N</w:t>
      </w:r>
      <w:r w:rsidR="001B11ED" w:rsidRPr="00A16FF6">
        <w:rPr>
          <w:vertAlign w:val="subscript"/>
          <w:lang w:val="en-US" w:eastAsia="zh-CN"/>
        </w:rPr>
        <w:t>unknown_SCell _being_activated</w:t>
      </w:r>
      <w:r w:rsidR="001B11ED" w:rsidRPr="00A16FF6">
        <w:rPr>
          <w:lang w:val="en-US" w:eastAsia="zh-CN"/>
        </w:rPr>
        <w:t xml:space="preserve"> + </w:t>
      </w:r>
      <w:r w:rsidR="00E80A7E" w:rsidRPr="00A16FF6">
        <w:rPr>
          <w:lang w:val="en-US" w:eastAsia="zh-CN"/>
        </w:rPr>
        <w:t>CSSF</w:t>
      </w:r>
      <w:r w:rsidR="00E80A7E" w:rsidRPr="00A16FF6">
        <w:rPr>
          <w:vertAlign w:val="subscript"/>
          <w:lang w:val="en-US" w:eastAsia="zh-CN"/>
        </w:rPr>
        <w:t>outside_gap</w:t>
      </w:r>
    </w:p>
    <w:p w14:paraId="6FAE24E6" w14:textId="77777777" w:rsidR="00A16FF6" w:rsidRDefault="00A16FF6" w:rsidP="001B11ED">
      <w:pPr>
        <w:jc w:val="both"/>
        <w:rPr>
          <w:lang w:val="en-US" w:eastAsia="zh-CN"/>
        </w:rPr>
      </w:pPr>
      <w:r>
        <w:rPr>
          <w:lang w:val="en-US" w:eastAsia="zh-CN"/>
        </w:rPr>
        <w:t>Where,</w:t>
      </w:r>
    </w:p>
    <w:p w14:paraId="03C578CA" w14:textId="7A4F218A" w:rsidR="00A16FF6" w:rsidRDefault="00A16FF6" w:rsidP="001B11ED">
      <w:pPr>
        <w:jc w:val="both"/>
        <w:rPr>
          <w:lang w:val="en-US" w:eastAsia="zh-CN"/>
        </w:rPr>
      </w:pPr>
      <w:r w:rsidRPr="00A16FF6">
        <w:rPr>
          <w:lang w:val="en-US" w:eastAsia="zh-CN"/>
        </w:rPr>
        <w:t>SF</w:t>
      </w:r>
      <w:r>
        <w:rPr>
          <w:vertAlign w:val="subscript"/>
          <w:lang w:val="en-US" w:eastAsia="zh-CN"/>
        </w:rPr>
        <w:t>detection_in_activation</w:t>
      </w:r>
      <w:r w:rsidRPr="00A16FF6">
        <w:rPr>
          <w:lang w:val="en-US" w:eastAsia="zh-CN"/>
        </w:rPr>
        <w:t xml:space="preserve"> </w:t>
      </w:r>
      <w:r>
        <w:rPr>
          <w:lang w:val="en-US" w:eastAsia="zh-CN"/>
        </w:rPr>
        <w:t>denotes s</w:t>
      </w:r>
      <w:r w:rsidRPr="00A16FF6">
        <w:rPr>
          <w:lang w:val="en-US" w:eastAsia="zh-CN"/>
        </w:rPr>
        <w:t xml:space="preserve">caling </w:t>
      </w:r>
      <w:r>
        <w:rPr>
          <w:lang w:val="en-US" w:eastAsia="zh-CN"/>
        </w:rPr>
        <w:t>factor (SF) for cell detection time in multiple SCell activation,</w:t>
      </w:r>
    </w:p>
    <w:p w14:paraId="321BED8B" w14:textId="55210031" w:rsidR="00A16FF6" w:rsidRDefault="0053522C" w:rsidP="001B11ED">
      <w:pPr>
        <w:jc w:val="both"/>
        <w:rPr>
          <w:lang w:val="en-US" w:eastAsia="zh-CN"/>
        </w:rPr>
      </w:pPr>
      <w:r w:rsidRPr="00A16FF6">
        <w:rPr>
          <w:lang w:val="en-US" w:eastAsia="zh-CN"/>
        </w:rPr>
        <w:t>N</w:t>
      </w:r>
      <w:r w:rsidRPr="00A16FF6">
        <w:rPr>
          <w:vertAlign w:val="subscript"/>
          <w:lang w:val="en-US" w:eastAsia="zh-CN"/>
        </w:rPr>
        <w:t>config</w:t>
      </w:r>
      <w:r>
        <w:rPr>
          <w:vertAlign w:val="subscript"/>
          <w:lang w:val="en-US" w:eastAsia="zh-CN"/>
        </w:rPr>
        <w:t>_unknown_</w:t>
      </w:r>
      <w:r w:rsidRPr="00A16FF6">
        <w:rPr>
          <w:vertAlign w:val="subscript"/>
          <w:lang w:val="en-US" w:eastAsia="zh-CN"/>
        </w:rPr>
        <w:t>SCell_w</w:t>
      </w:r>
      <w:r>
        <w:rPr>
          <w:vertAlign w:val="subscript"/>
          <w:lang w:val="en-US" w:eastAsia="zh-CN"/>
        </w:rPr>
        <w:t>/o</w:t>
      </w:r>
      <w:r w:rsidRPr="00A16FF6">
        <w:rPr>
          <w:vertAlign w:val="subscript"/>
          <w:lang w:val="en-US" w:eastAsia="zh-CN"/>
        </w:rPr>
        <w:t>_</w:t>
      </w:r>
      <w:r>
        <w:rPr>
          <w:vertAlign w:val="subscript"/>
          <w:lang w:val="en-US" w:eastAsia="zh-CN"/>
        </w:rPr>
        <w:t>intra-freq_MO</w:t>
      </w:r>
      <w:r w:rsidR="00A16FF6">
        <w:rPr>
          <w:vertAlign w:val="subscript"/>
          <w:lang w:val="en-US" w:eastAsia="zh-CN"/>
        </w:rPr>
        <w:t xml:space="preserve"> </w:t>
      </w:r>
      <w:r w:rsidR="00A16FF6">
        <w:rPr>
          <w:lang w:val="en-US" w:eastAsia="zh-CN"/>
        </w:rPr>
        <w:t>denotes</w:t>
      </w:r>
      <w:r w:rsidR="00A16FF6" w:rsidRPr="00A16FF6">
        <w:rPr>
          <w:lang w:val="en-US" w:eastAsia="zh-CN"/>
        </w:rPr>
        <w:t xml:space="preserve"> the number of</w:t>
      </w:r>
      <w:r w:rsidR="00A16FF6">
        <w:rPr>
          <w:lang w:val="en-US" w:eastAsia="zh-CN"/>
        </w:rPr>
        <w:t xml:space="preserve"> </w:t>
      </w:r>
      <w:r w:rsidR="00A16FF6" w:rsidRPr="00402253">
        <w:rPr>
          <w:lang w:val="en-US" w:eastAsia="zh-CN"/>
        </w:rPr>
        <w:t>unknown</w:t>
      </w:r>
      <w:r w:rsidR="00A16FF6" w:rsidRPr="00A16FF6">
        <w:rPr>
          <w:lang w:val="en-US" w:eastAsia="zh-CN"/>
        </w:rPr>
        <w:t xml:space="preserve"> </w:t>
      </w:r>
      <w:r w:rsidR="00A16FF6" w:rsidRPr="00402253">
        <w:rPr>
          <w:lang w:val="en-US" w:eastAsia="zh-CN"/>
        </w:rPr>
        <w:t>configured deactivated SCell</w:t>
      </w:r>
      <w:r w:rsidR="00A16FF6">
        <w:rPr>
          <w:lang w:val="en-US" w:eastAsia="zh-CN"/>
        </w:rPr>
        <w:t xml:space="preserve"> without </w:t>
      </w:r>
      <w:r w:rsidR="00A16FF6" w:rsidRPr="00402253">
        <w:rPr>
          <w:lang w:val="en-US" w:eastAsia="zh-CN"/>
        </w:rPr>
        <w:t>intra-frequency MO</w:t>
      </w:r>
      <w:r w:rsidR="00A16FF6">
        <w:rPr>
          <w:lang w:val="en-US" w:eastAsia="zh-CN"/>
        </w:rPr>
        <w:t>,</w:t>
      </w:r>
    </w:p>
    <w:p w14:paraId="20162931" w14:textId="48C69E26" w:rsidR="00A16FF6" w:rsidRDefault="00A16FF6" w:rsidP="001B11ED">
      <w:pPr>
        <w:jc w:val="both"/>
        <w:rPr>
          <w:lang w:eastAsia="zh-CN"/>
        </w:rPr>
      </w:pPr>
      <w:r>
        <w:rPr>
          <w:lang w:val="en-US" w:eastAsia="zh-CN"/>
        </w:rPr>
        <w:t>N</w:t>
      </w:r>
      <w:r>
        <w:rPr>
          <w:vertAlign w:val="subscript"/>
          <w:lang w:val="en-US" w:eastAsia="zh-CN"/>
        </w:rPr>
        <w:t>unknown_</w:t>
      </w:r>
      <w:r w:rsidRPr="001B11ED">
        <w:rPr>
          <w:vertAlign w:val="subscript"/>
          <w:lang w:val="en-US" w:eastAsia="zh-CN"/>
        </w:rPr>
        <w:t>SCell</w:t>
      </w:r>
      <w:r>
        <w:rPr>
          <w:vertAlign w:val="subscript"/>
          <w:lang w:val="en-US" w:eastAsia="zh-CN"/>
        </w:rPr>
        <w:t xml:space="preserve"> _being_</w:t>
      </w:r>
      <w:r w:rsidRPr="001B11ED">
        <w:rPr>
          <w:vertAlign w:val="subscript"/>
          <w:lang w:val="en-US" w:eastAsia="zh-CN"/>
        </w:rPr>
        <w:t>activated</w:t>
      </w:r>
      <w:r w:rsidRPr="00A16FF6">
        <w:rPr>
          <w:lang w:val="en-US" w:eastAsia="zh-CN"/>
        </w:rPr>
        <w:t xml:space="preserve"> </w:t>
      </w:r>
      <w:r>
        <w:rPr>
          <w:lang w:val="en-US" w:eastAsia="zh-CN"/>
        </w:rPr>
        <w:t>denotes</w:t>
      </w:r>
      <w:r w:rsidRPr="00A16FF6">
        <w:rPr>
          <w:lang w:val="en-US" w:eastAsia="zh-CN"/>
        </w:rPr>
        <w:t xml:space="preserve"> the number of</w:t>
      </w:r>
      <w:r>
        <w:rPr>
          <w:lang w:val="en-US" w:eastAsia="zh-CN"/>
        </w:rPr>
        <w:t xml:space="preserve"> </w:t>
      </w:r>
      <w:r w:rsidRPr="00402253">
        <w:rPr>
          <w:lang w:val="en-US" w:eastAsia="zh-CN"/>
        </w:rPr>
        <w:t>unknown</w:t>
      </w:r>
      <w:r w:rsidRPr="00A16FF6">
        <w:rPr>
          <w:lang w:val="en-US" w:eastAsia="zh-CN"/>
        </w:rPr>
        <w:t xml:space="preserve"> </w:t>
      </w:r>
      <w:r>
        <w:rPr>
          <w:lang w:eastAsia="zh-CN"/>
        </w:rPr>
        <w:t>being-activated SCell,</w:t>
      </w:r>
    </w:p>
    <w:p w14:paraId="3060CE81" w14:textId="15383215" w:rsidR="00A16FF6" w:rsidRDefault="00A16FF6" w:rsidP="001B11ED">
      <w:pPr>
        <w:rPr>
          <w:lang w:val="en-US" w:eastAsia="zh-CN"/>
        </w:rPr>
      </w:pPr>
      <w:r>
        <w:rPr>
          <w:lang w:val="en-US" w:eastAsia="zh-CN"/>
        </w:rPr>
        <w:t>CSSF</w:t>
      </w:r>
      <w:r w:rsidRPr="00E80A7E">
        <w:rPr>
          <w:vertAlign w:val="subscript"/>
          <w:lang w:val="en-US" w:eastAsia="zh-CN"/>
        </w:rPr>
        <w:t>outside_gap</w:t>
      </w:r>
      <w:r>
        <w:rPr>
          <w:vertAlign w:val="subscript"/>
          <w:lang w:val="en-US" w:eastAsia="zh-CN"/>
        </w:rPr>
        <w:t xml:space="preserve"> </w:t>
      </w:r>
      <w:r w:rsidRPr="00A16FF6">
        <w:rPr>
          <w:lang w:val="en-US" w:eastAsia="zh-CN"/>
        </w:rPr>
        <w:t>can be referred to section 9.1.5.1 in TS38.133</w:t>
      </w:r>
      <w:r>
        <w:rPr>
          <w:lang w:val="en-US" w:eastAsia="zh-CN"/>
        </w:rPr>
        <w:t>.</w:t>
      </w:r>
    </w:p>
    <w:p w14:paraId="1E6DB777" w14:textId="550721EF" w:rsidR="00A16FF6" w:rsidRPr="00A16FF6" w:rsidRDefault="00A16FF6" w:rsidP="00A16FF6">
      <w:pPr>
        <w:jc w:val="both"/>
        <w:rPr>
          <w:b/>
          <w:bCs/>
          <w:i/>
          <w:iCs/>
          <w:lang w:val="en-US" w:eastAsia="zh-CN"/>
        </w:rPr>
      </w:pPr>
      <w:r w:rsidRPr="00A16FF6">
        <w:rPr>
          <w:b/>
          <w:bCs/>
          <w:i/>
          <w:iCs/>
          <w:lang w:val="en-US" w:eastAsia="zh-CN"/>
        </w:rPr>
        <w:t xml:space="preserve">Proposal 4: The scaling factor for </w:t>
      </w:r>
      <w:r w:rsidR="00F00742" w:rsidRPr="00F00742">
        <w:rPr>
          <w:b/>
          <w:bCs/>
          <w:i/>
          <w:iCs/>
          <w:lang w:val="en-US"/>
        </w:rPr>
        <w:t xml:space="preserve">cell detection time </w:t>
      </w:r>
      <w:r w:rsidRPr="00A16FF6">
        <w:rPr>
          <w:b/>
          <w:bCs/>
          <w:i/>
          <w:iCs/>
          <w:lang w:val="en-US"/>
        </w:rPr>
        <w:t xml:space="preserve">of </w:t>
      </w:r>
      <w:r w:rsidRPr="00A16FF6">
        <w:rPr>
          <w:b/>
          <w:bCs/>
          <w:i/>
          <w:iCs/>
          <w:lang w:val="en-US" w:eastAsia="zh-CN"/>
        </w:rPr>
        <w:t>target being-activated SCell in multiple SCell activation scenario shall be derived as below,</w:t>
      </w:r>
    </w:p>
    <w:p w14:paraId="722412B0" w14:textId="28534817" w:rsidR="00A16FF6" w:rsidRPr="00A16FF6" w:rsidRDefault="00A16FF6" w:rsidP="00A16FF6">
      <w:pPr>
        <w:jc w:val="both"/>
        <w:rPr>
          <w:b/>
          <w:bCs/>
          <w:i/>
          <w:iCs/>
          <w:vertAlign w:val="subscript"/>
          <w:lang w:val="en-US" w:eastAsia="zh-CN"/>
        </w:rPr>
      </w:pPr>
      <w:r w:rsidRPr="00A16FF6">
        <w:rPr>
          <w:b/>
          <w:bCs/>
          <w:i/>
          <w:iCs/>
          <w:lang w:val="en-US" w:eastAsia="zh-CN"/>
        </w:rPr>
        <w:t>SF</w:t>
      </w:r>
      <w:r w:rsidRPr="00A16FF6">
        <w:rPr>
          <w:b/>
          <w:bCs/>
          <w:i/>
          <w:iCs/>
          <w:vertAlign w:val="subscript"/>
          <w:lang w:val="en-US" w:eastAsia="zh-CN"/>
        </w:rPr>
        <w:t xml:space="preserve">detection_in_activation </w:t>
      </w:r>
      <w:r w:rsidRPr="0053522C">
        <w:rPr>
          <w:b/>
          <w:bCs/>
          <w:i/>
          <w:iCs/>
          <w:lang w:val="en-US" w:eastAsia="zh-CN"/>
        </w:rPr>
        <w:t xml:space="preserve">= </w:t>
      </w:r>
      <w:r w:rsidR="0053522C" w:rsidRPr="0053522C">
        <w:rPr>
          <w:b/>
          <w:bCs/>
          <w:i/>
          <w:iCs/>
          <w:lang w:val="en-US" w:eastAsia="zh-CN"/>
        </w:rPr>
        <w:t>N</w:t>
      </w:r>
      <w:r w:rsidR="0053522C" w:rsidRPr="0053522C">
        <w:rPr>
          <w:b/>
          <w:bCs/>
          <w:i/>
          <w:iCs/>
          <w:vertAlign w:val="subscript"/>
          <w:lang w:val="en-US" w:eastAsia="zh-CN"/>
        </w:rPr>
        <w:t>config_unknown_SCell_w/o_intra-freq_MO</w:t>
      </w:r>
      <w:r w:rsidR="0053522C" w:rsidRPr="00A16FF6">
        <w:rPr>
          <w:vertAlign w:val="subscript"/>
          <w:lang w:val="en-US" w:eastAsia="zh-CN"/>
        </w:rPr>
        <w:t xml:space="preserve"> </w:t>
      </w:r>
      <w:r w:rsidRPr="00A16FF6">
        <w:rPr>
          <w:b/>
          <w:bCs/>
          <w:i/>
          <w:iCs/>
          <w:lang w:val="en-US" w:eastAsia="zh-CN"/>
        </w:rPr>
        <w:t>+ N</w:t>
      </w:r>
      <w:r w:rsidRPr="00A16FF6">
        <w:rPr>
          <w:b/>
          <w:bCs/>
          <w:i/>
          <w:iCs/>
          <w:vertAlign w:val="subscript"/>
          <w:lang w:val="en-US" w:eastAsia="zh-CN"/>
        </w:rPr>
        <w:t>unknown_SCell _being_activated</w:t>
      </w:r>
      <w:r w:rsidRPr="00A16FF6">
        <w:rPr>
          <w:b/>
          <w:bCs/>
          <w:i/>
          <w:iCs/>
          <w:lang w:val="en-US" w:eastAsia="zh-CN"/>
        </w:rPr>
        <w:t xml:space="preserve"> + CSSF</w:t>
      </w:r>
      <w:r w:rsidRPr="00A16FF6">
        <w:rPr>
          <w:b/>
          <w:bCs/>
          <w:i/>
          <w:iCs/>
          <w:vertAlign w:val="subscript"/>
          <w:lang w:val="en-US" w:eastAsia="zh-CN"/>
        </w:rPr>
        <w:t>outside_gap</w:t>
      </w:r>
    </w:p>
    <w:p w14:paraId="6CEDEE8F" w14:textId="77777777" w:rsidR="00A16FF6" w:rsidRPr="00A16FF6" w:rsidRDefault="00A16FF6" w:rsidP="00A16FF6">
      <w:pPr>
        <w:jc w:val="both"/>
        <w:rPr>
          <w:b/>
          <w:bCs/>
          <w:i/>
          <w:iCs/>
          <w:lang w:val="en-US" w:eastAsia="zh-CN"/>
        </w:rPr>
      </w:pPr>
      <w:r w:rsidRPr="00A16FF6">
        <w:rPr>
          <w:b/>
          <w:bCs/>
          <w:i/>
          <w:iCs/>
          <w:lang w:val="en-US" w:eastAsia="zh-CN"/>
        </w:rPr>
        <w:t>Where,</w:t>
      </w:r>
    </w:p>
    <w:p w14:paraId="7EE5D144" w14:textId="77777777" w:rsidR="00A16FF6" w:rsidRPr="00A16FF6" w:rsidRDefault="00A16FF6" w:rsidP="00A16FF6">
      <w:pPr>
        <w:jc w:val="both"/>
        <w:rPr>
          <w:b/>
          <w:bCs/>
          <w:i/>
          <w:iCs/>
          <w:lang w:val="en-US" w:eastAsia="zh-CN"/>
        </w:rPr>
      </w:pPr>
      <w:r w:rsidRPr="00A16FF6">
        <w:rPr>
          <w:b/>
          <w:bCs/>
          <w:i/>
          <w:iCs/>
          <w:lang w:val="en-US" w:eastAsia="zh-CN"/>
        </w:rPr>
        <w:t>SF</w:t>
      </w:r>
      <w:r w:rsidRPr="00A16FF6">
        <w:rPr>
          <w:b/>
          <w:bCs/>
          <w:i/>
          <w:iCs/>
          <w:vertAlign w:val="subscript"/>
          <w:lang w:val="en-US" w:eastAsia="zh-CN"/>
        </w:rPr>
        <w:t>detection_in_activation</w:t>
      </w:r>
      <w:r w:rsidRPr="00A16FF6">
        <w:rPr>
          <w:b/>
          <w:bCs/>
          <w:i/>
          <w:iCs/>
          <w:lang w:val="en-US" w:eastAsia="zh-CN"/>
        </w:rPr>
        <w:t xml:space="preserve"> denotes scaling factor (SF) for cell detection time in multiple SCell activation,</w:t>
      </w:r>
    </w:p>
    <w:p w14:paraId="519A1E81" w14:textId="38A575E8" w:rsidR="00A16FF6" w:rsidRPr="00A16FF6" w:rsidRDefault="0053522C" w:rsidP="00A16FF6">
      <w:pPr>
        <w:jc w:val="both"/>
        <w:rPr>
          <w:b/>
          <w:bCs/>
          <w:i/>
          <w:iCs/>
          <w:lang w:val="en-US" w:eastAsia="zh-CN"/>
        </w:rPr>
      </w:pPr>
      <w:r w:rsidRPr="0053522C">
        <w:rPr>
          <w:b/>
          <w:bCs/>
          <w:i/>
          <w:iCs/>
          <w:lang w:val="en-US" w:eastAsia="zh-CN"/>
        </w:rPr>
        <w:t>N</w:t>
      </w:r>
      <w:r w:rsidRPr="0053522C">
        <w:rPr>
          <w:b/>
          <w:bCs/>
          <w:i/>
          <w:iCs/>
          <w:vertAlign w:val="subscript"/>
          <w:lang w:val="en-US" w:eastAsia="zh-CN"/>
        </w:rPr>
        <w:t>config_unknown_SCell_w/o_intra-freq_MO</w:t>
      </w:r>
      <w:r w:rsidRPr="0053522C">
        <w:rPr>
          <w:lang w:val="en-US" w:eastAsia="zh-CN"/>
        </w:rPr>
        <w:t xml:space="preserve"> </w:t>
      </w:r>
      <w:r w:rsidR="00A16FF6" w:rsidRPr="00A16FF6">
        <w:rPr>
          <w:b/>
          <w:bCs/>
          <w:i/>
          <w:iCs/>
          <w:lang w:val="en-US" w:eastAsia="zh-CN"/>
        </w:rPr>
        <w:t>denotes the number of unknown configured deactivated SCell without intra-frequency MO,</w:t>
      </w:r>
    </w:p>
    <w:p w14:paraId="20911DFF" w14:textId="77777777" w:rsidR="00A16FF6" w:rsidRPr="00A16FF6" w:rsidRDefault="00A16FF6" w:rsidP="00A16FF6">
      <w:pPr>
        <w:jc w:val="both"/>
        <w:rPr>
          <w:b/>
          <w:bCs/>
          <w:i/>
          <w:iCs/>
          <w:lang w:eastAsia="zh-CN"/>
        </w:rPr>
      </w:pPr>
      <w:r w:rsidRPr="00A16FF6">
        <w:rPr>
          <w:b/>
          <w:bCs/>
          <w:i/>
          <w:iCs/>
          <w:lang w:val="en-US" w:eastAsia="zh-CN"/>
        </w:rPr>
        <w:t>N</w:t>
      </w:r>
      <w:r w:rsidRPr="00A16FF6">
        <w:rPr>
          <w:b/>
          <w:bCs/>
          <w:i/>
          <w:iCs/>
          <w:vertAlign w:val="subscript"/>
          <w:lang w:val="en-US" w:eastAsia="zh-CN"/>
        </w:rPr>
        <w:t>unknown_SCell _being_activated</w:t>
      </w:r>
      <w:r w:rsidRPr="00A16FF6">
        <w:rPr>
          <w:b/>
          <w:bCs/>
          <w:i/>
          <w:iCs/>
          <w:lang w:val="en-US" w:eastAsia="zh-CN"/>
        </w:rPr>
        <w:t xml:space="preserve"> denotes the number of unknown </w:t>
      </w:r>
      <w:r w:rsidRPr="00A16FF6">
        <w:rPr>
          <w:b/>
          <w:bCs/>
          <w:i/>
          <w:iCs/>
          <w:lang w:eastAsia="zh-CN"/>
        </w:rPr>
        <w:t>being-activated SCell,</w:t>
      </w:r>
    </w:p>
    <w:p w14:paraId="638D7602" w14:textId="003066D1" w:rsidR="00A16FF6" w:rsidRPr="00956528" w:rsidRDefault="00A16FF6" w:rsidP="001B11ED">
      <w:pPr>
        <w:rPr>
          <w:b/>
          <w:bCs/>
          <w:i/>
          <w:iCs/>
          <w:lang w:val="en-US" w:eastAsia="zh-CN"/>
        </w:rPr>
      </w:pPr>
      <w:r w:rsidRPr="00A16FF6">
        <w:rPr>
          <w:b/>
          <w:bCs/>
          <w:i/>
          <w:iCs/>
          <w:lang w:val="en-US" w:eastAsia="zh-CN"/>
        </w:rPr>
        <w:t>CSSF</w:t>
      </w:r>
      <w:r w:rsidRPr="00A16FF6">
        <w:rPr>
          <w:b/>
          <w:bCs/>
          <w:i/>
          <w:iCs/>
          <w:vertAlign w:val="subscript"/>
          <w:lang w:val="en-US" w:eastAsia="zh-CN"/>
        </w:rPr>
        <w:t xml:space="preserve">outside_gap </w:t>
      </w:r>
      <w:r w:rsidRPr="00A16FF6">
        <w:rPr>
          <w:b/>
          <w:bCs/>
          <w:i/>
          <w:iCs/>
          <w:lang w:val="en-US" w:eastAsia="zh-CN"/>
        </w:rPr>
        <w:t>can be referred to section 9.1.5.1 in TS38.133.</w:t>
      </w:r>
    </w:p>
    <w:p w14:paraId="665748AC" w14:textId="523F73D5" w:rsidR="006901B6" w:rsidRDefault="006901B6" w:rsidP="006901B6">
      <w:pPr>
        <w:pStyle w:val="Heading1"/>
        <w:numPr>
          <w:ilvl w:val="0"/>
          <w:numId w:val="10"/>
        </w:numPr>
        <w:pBdr>
          <w:top w:val="single" w:sz="12" w:space="2" w:color="auto"/>
        </w:pBdr>
        <w:tabs>
          <w:tab w:val="num" w:pos="45"/>
        </w:tabs>
        <w:jc w:val="both"/>
        <w:rPr>
          <w:sz w:val="32"/>
        </w:rPr>
      </w:pPr>
      <w:r>
        <w:rPr>
          <w:sz w:val="32"/>
        </w:rPr>
        <w:lastRenderedPageBreak/>
        <w:t>Discussion on interruption to other serving cells</w:t>
      </w:r>
    </w:p>
    <w:p w14:paraId="6573F3DE" w14:textId="74D9D98E" w:rsidR="004735A2" w:rsidRDefault="00956528" w:rsidP="00724D35">
      <w:pPr>
        <w:jc w:val="both"/>
        <w:rPr>
          <w:lang w:eastAsia="zh-CN"/>
        </w:rPr>
      </w:pPr>
      <w:r w:rsidRPr="00956528">
        <w:rPr>
          <w:lang w:eastAsia="zh-CN"/>
        </w:rPr>
        <w:t>In section 2, we have proposal that</w:t>
      </w:r>
      <w:r>
        <w:rPr>
          <w:lang w:eastAsia="zh-CN"/>
        </w:rPr>
        <w:t xml:space="preserve"> “i</w:t>
      </w:r>
      <w:r w:rsidRPr="00956528">
        <w:rPr>
          <w:lang w:eastAsia="zh-CN"/>
        </w:rPr>
        <w:t>n EN-DC, NE-DC, NR SA, RAN4 will define requirements only for the case where a single MAC command is used to activate multiple SCells; while in NR-DC RAN4 will define requirements for the case where one MAC command per CG is used</w:t>
      </w:r>
      <w:r>
        <w:rPr>
          <w:lang w:eastAsia="zh-CN"/>
        </w:rPr>
        <w:t>”. If only one single MAC CE is used to activate multiple SCells, the time line to do the RF tuning/retuning shall be aligned among all being-activated SCells, and therefore the interruption</w:t>
      </w:r>
      <w:r w:rsidR="00BC194F">
        <w:rPr>
          <w:lang w:eastAsia="zh-CN"/>
        </w:rPr>
        <w:t xml:space="preserve"> length</w:t>
      </w:r>
      <w:r>
        <w:rPr>
          <w:lang w:eastAsia="zh-CN"/>
        </w:rPr>
        <w:t xml:space="preserve"> of those activation shall be same as the longest single interruption among those SCell activations. If two MAC CEs are used to activate multiple SCells in NR-DC, </w:t>
      </w:r>
      <w:r w:rsidR="00BC194F">
        <w:rPr>
          <w:lang w:eastAsia="zh-CN"/>
        </w:rPr>
        <w:t>it</w:t>
      </w:r>
      <w:r>
        <w:rPr>
          <w:lang w:eastAsia="zh-CN"/>
        </w:rPr>
        <w:t xml:space="preserve"> can be </w:t>
      </w:r>
      <w:r w:rsidR="00BC194F">
        <w:rPr>
          <w:lang w:eastAsia="zh-CN"/>
        </w:rPr>
        <w:t xml:space="preserve">up to </w:t>
      </w:r>
      <w:r>
        <w:rPr>
          <w:lang w:eastAsia="zh-CN"/>
        </w:rPr>
        <w:t xml:space="preserve">two </w:t>
      </w:r>
      <w:r w:rsidR="00BC194F">
        <w:rPr>
          <w:lang w:eastAsia="zh-CN"/>
        </w:rPr>
        <w:t>individual interruptions during the activation delay, and each interruption length shall be</w:t>
      </w:r>
      <w:r w:rsidR="00BC194F" w:rsidRPr="00BC194F">
        <w:rPr>
          <w:lang w:eastAsia="zh-CN"/>
        </w:rPr>
        <w:t xml:space="preserve"> </w:t>
      </w:r>
      <w:r w:rsidR="00BC194F">
        <w:rPr>
          <w:lang w:eastAsia="zh-CN"/>
        </w:rPr>
        <w:t>same as the longest single interruption among SCell activations in that CG. If UE has per-FR gap capability, the existing interruption applicability shall still apply, i.e., interruption from FR1 CC will not impact CCs in FR2 and vice versa.</w:t>
      </w:r>
    </w:p>
    <w:p w14:paraId="647C0D47" w14:textId="29A089D7" w:rsidR="00BC194F" w:rsidRDefault="00BC194F" w:rsidP="00724D35">
      <w:pPr>
        <w:jc w:val="both"/>
        <w:rPr>
          <w:b/>
          <w:bCs/>
          <w:i/>
          <w:iCs/>
          <w:lang w:eastAsia="zh-CN"/>
        </w:rPr>
      </w:pPr>
      <w:r w:rsidRPr="00BC194F">
        <w:rPr>
          <w:b/>
          <w:bCs/>
          <w:i/>
          <w:iCs/>
          <w:lang w:eastAsia="zh-CN"/>
        </w:rPr>
        <w:t xml:space="preserve">Proposal 5: </w:t>
      </w:r>
      <w:r>
        <w:rPr>
          <w:b/>
          <w:bCs/>
          <w:i/>
          <w:iCs/>
          <w:lang w:eastAsia="zh-CN"/>
        </w:rPr>
        <w:t>I</w:t>
      </w:r>
      <w:r w:rsidRPr="00BC194F">
        <w:rPr>
          <w:b/>
          <w:bCs/>
          <w:i/>
          <w:iCs/>
          <w:lang w:eastAsia="zh-CN"/>
        </w:rPr>
        <w:t xml:space="preserve">n EN-DC, NE-DC, NR SA, the </w:t>
      </w:r>
      <w:r>
        <w:rPr>
          <w:b/>
          <w:bCs/>
          <w:i/>
          <w:iCs/>
          <w:lang w:eastAsia="zh-CN"/>
        </w:rPr>
        <w:t xml:space="preserve">total </w:t>
      </w:r>
      <w:r w:rsidRPr="00BC194F">
        <w:rPr>
          <w:b/>
          <w:bCs/>
          <w:i/>
          <w:iCs/>
          <w:lang w:eastAsia="zh-CN"/>
        </w:rPr>
        <w:t xml:space="preserve">interruption length of </w:t>
      </w:r>
      <w:r>
        <w:rPr>
          <w:b/>
          <w:bCs/>
          <w:i/>
          <w:iCs/>
          <w:lang w:eastAsia="zh-CN"/>
        </w:rPr>
        <w:t>multiple</w:t>
      </w:r>
      <w:r w:rsidRPr="00BC194F">
        <w:rPr>
          <w:b/>
          <w:bCs/>
          <w:i/>
          <w:iCs/>
          <w:lang w:eastAsia="zh-CN"/>
        </w:rPr>
        <w:t xml:space="preserve"> </w:t>
      </w:r>
      <w:r>
        <w:rPr>
          <w:b/>
          <w:bCs/>
          <w:i/>
          <w:iCs/>
          <w:lang w:eastAsia="zh-CN"/>
        </w:rPr>
        <w:t xml:space="preserve">SCell </w:t>
      </w:r>
      <w:r w:rsidRPr="00BC194F">
        <w:rPr>
          <w:b/>
          <w:bCs/>
          <w:i/>
          <w:iCs/>
          <w:lang w:eastAsia="zh-CN"/>
        </w:rPr>
        <w:t>activation</w:t>
      </w:r>
      <w:r>
        <w:rPr>
          <w:b/>
          <w:bCs/>
          <w:i/>
          <w:iCs/>
          <w:lang w:eastAsia="zh-CN"/>
        </w:rPr>
        <w:t>s</w:t>
      </w:r>
      <w:r w:rsidRPr="00BC194F">
        <w:rPr>
          <w:b/>
          <w:bCs/>
          <w:i/>
          <w:iCs/>
          <w:lang w:eastAsia="zh-CN"/>
        </w:rPr>
        <w:t xml:space="preserve"> shall be same as the longest single interruption </w:t>
      </w:r>
      <w:r>
        <w:rPr>
          <w:b/>
          <w:bCs/>
          <w:i/>
          <w:iCs/>
          <w:lang w:eastAsia="zh-CN"/>
        </w:rPr>
        <w:t xml:space="preserve">time </w:t>
      </w:r>
      <w:r w:rsidRPr="00BC194F">
        <w:rPr>
          <w:b/>
          <w:bCs/>
          <w:i/>
          <w:iCs/>
          <w:lang w:eastAsia="zh-CN"/>
        </w:rPr>
        <w:t>among those SCell activations.</w:t>
      </w:r>
    </w:p>
    <w:p w14:paraId="35C4A170" w14:textId="75FFC0A5" w:rsidR="00BC194F" w:rsidRDefault="00BC194F" w:rsidP="00724D35">
      <w:pPr>
        <w:jc w:val="both"/>
        <w:rPr>
          <w:b/>
          <w:bCs/>
          <w:i/>
          <w:iCs/>
          <w:lang w:eastAsia="zh-CN"/>
        </w:rPr>
      </w:pPr>
      <w:r>
        <w:rPr>
          <w:b/>
          <w:bCs/>
          <w:i/>
          <w:iCs/>
          <w:lang w:eastAsia="zh-CN"/>
        </w:rPr>
        <w:t xml:space="preserve">Proposal 6: in NR-DC, if two MAC CEs are used for multiple SCell activations in different CGs, </w:t>
      </w:r>
      <w:r w:rsidRPr="00BC194F">
        <w:rPr>
          <w:b/>
          <w:bCs/>
          <w:i/>
          <w:iCs/>
          <w:lang w:eastAsia="zh-CN"/>
        </w:rPr>
        <w:t xml:space="preserve">it can be up to two individual interruptions during the activation delay, and each interruption length shall be same as the longest single interruption </w:t>
      </w:r>
      <w:r>
        <w:rPr>
          <w:b/>
          <w:bCs/>
          <w:i/>
          <w:iCs/>
          <w:lang w:eastAsia="zh-CN"/>
        </w:rPr>
        <w:t xml:space="preserve">time </w:t>
      </w:r>
      <w:r w:rsidRPr="00BC194F">
        <w:rPr>
          <w:b/>
          <w:bCs/>
          <w:i/>
          <w:iCs/>
          <w:lang w:eastAsia="zh-CN"/>
        </w:rPr>
        <w:t>among SCell activations in that CG</w:t>
      </w:r>
      <w:r>
        <w:rPr>
          <w:b/>
          <w:bCs/>
          <w:i/>
          <w:iCs/>
          <w:lang w:eastAsia="zh-CN"/>
        </w:rPr>
        <w:t>.</w:t>
      </w:r>
    </w:p>
    <w:p w14:paraId="6F8E7BCA" w14:textId="478FE053" w:rsidR="00BC194F" w:rsidRPr="00BC194F" w:rsidRDefault="00BC194F" w:rsidP="00724D35">
      <w:pPr>
        <w:jc w:val="both"/>
        <w:rPr>
          <w:b/>
          <w:bCs/>
          <w:i/>
          <w:iCs/>
          <w:lang w:eastAsia="zh-CN"/>
        </w:rPr>
      </w:pPr>
      <w:r>
        <w:rPr>
          <w:b/>
          <w:bCs/>
          <w:i/>
          <w:iCs/>
          <w:lang w:eastAsia="zh-CN"/>
        </w:rPr>
        <w:t xml:space="preserve">Proposal 7: </w:t>
      </w:r>
      <w:r w:rsidRPr="00BC194F">
        <w:rPr>
          <w:b/>
          <w:bCs/>
          <w:i/>
          <w:iCs/>
          <w:lang w:eastAsia="zh-CN"/>
        </w:rPr>
        <w:t>If UE has per-FR gap capability, the existing interruption applicability shall still apply, i.e., interruption from FR1 CC will not impact CCs in FR2 and vice versa.</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2EB1FCC" w14:textId="77777777" w:rsidR="00FA6A14" w:rsidRDefault="00FA6A14" w:rsidP="00FA6A14">
      <w:pPr>
        <w:snapToGrid w:val="0"/>
        <w:jc w:val="both"/>
        <w:rPr>
          <w:lang w:val="en-US" w:eastAsia="zh-CN"/>
        </w:rPr>
      </w:pPr>
      <w:r>
        <w:rPr>
          <w:lang w:val="en-US" w:eastAsia="zh-CN"/>
        </w:rPr>
        <w:t>In this contribution, we discuss the open issues in the approved wayforward[1]</w:t>
      </w:r>
      <w:r>
        <w:rPr>
          <w:rFonts w:hint="eastAsia"/>
          <w:lang w:val="en-US" w:eastAsia="zh-CN"/>
        </w:rPr>
        <w:t>.</w:t>
      </w:r>
    </w:p>
    <w:p w14:paraId="3D4ED256" w14:textId="4D2A5D71" w:rsidR="00FA6A14" w:rsidRDefault="00FA6A14" w:rsidP="00FA6A14">
      <w:pPr>
        <w:jc w:val="both"/>
        <w:rPr>
          <w:b/>
          <w:bCs/>
          <w:i/>
          <w:iCs/>
        </w:rPr>
      </w:pPr>
      <w:r w:rsidRPr="00360C3C">
        <w:rPr>
          <w:b/>
          <w:bCs/>
          <w:i/>
          <w:iCs/>
        </w:rPr>
        <w:t>Proposal</w:t>
      </w:r>
      <w:r>
        <w:rPr>
          <w:b/>
          <w:bCs/>
          <w:i/>
          <w:iCs/>
        </w:rPr>
        <w:t xml:space="preserve"> 1</w:t>
      </w:r>
      <w:r w:rsidRPr="00360C3C">
        <w:rPr>
          <w:b/>
          <w:bCs/>
          <w:i/>
          <w:iCs/>
        </w:rPr>
        <w:t>:</w:t>
      </w:r>
      <w:r w:rsidRPr="00724D35">
        <w:t xml:space="preserve"> </w:t>
      </w:r>
      <w:r w:rsidRPr="00724D35">
        <w:rPr>
          <w:b/>
          <w:bCs/>
          <w:i/>
          <w:iCs/>
        </w:rPr>
        <w:t xml:space="preserve">In EN-DC, NE-DC, NR SA, RAN4 </w:t>
      </w:r>
      <w:r>
        <w:rPr>
          <w:b/>
          <w:bCs/>
          <w:i/>
          <w:iCs/>
        </w:rPr>
        <w:t>will</w:t>
      </w:r>
      <w:r w:rsidRPr="00724D35">
        <w:rPr>
          <w:b/>
          <w:bCs/>
          <w:i/>
          <w:iCs/>
        </w:rPr>
        <w:t xml:space="preserve"> define requirements only for the case where a single MAC command is used to activate multiple SCells</w:t>
      </w:r>
      <w:r>
        <w:rPr>
          <w:b/>
          <w:bCs/>
          <w:i/>
          <w:iCs/>
        </w:rPr>
        <w:t>; while in</w:t>
      </w:r>
      <w:r w:rsidRPr="00724D35">
        <w:rPr>
          <w:b/>
          <w:bCs/>
          <w:i/>
          <w:iCs/>
        </w:rPr>
        <w:t xml:space="preserve"> NR-DC RAN4 </w:t>
      </w:r>
      <w:r>
        <w:rPr>
          <w:b/>
          <w:bCs/>
          <w:i/>
          <w:iCs/>
        </w:rPr>
        <w:t>will</w:t>
      </w:r>
      <w:r w:rsidRPr="00724D35">
        <w:rPr>
          <w:b/>
          <w:bCs/>
          <w:i/>
          <w:iCs/>
        </w:rPr>
        <w:t xml:space="preserve"> define requirements for the case where one MAC command per CG is used</w:t>
      </w:r>
      <w:r>
        <w:rPr>
          <w:b/>
          <w:bCs/>
          <w:i/>
          <w:iCs/>
        </w:rPr>
        <w:t>.</w:t>
      </w:r>
    </w:p>
    <w:p w14:paraId="1FB0F41B" w14:textId="77777777" w:rsidR="00FA6A14" w:rsidRDefault="00FA6A14" w:rsidP="00FA6A14">
      <w:pPr>
        <w:jc w:val="both"/>
        <w:rPr>
          <w:b/>
          <w:bCs/>
          <w:i/>
          <w:iCs/>
          <w:lang w:val="en-US" w:eastAsia="zh-CN"/>
        </w:rPr>
      </w:pPr>
      <w:r w:rsidRPr="004735A2">
        <w:rPr>
          <w:b/>
          <w:bCs/>
          <w:i/>
          <w:iCs/>
          <w:lang w:val="en-US" w:eastAsia="zh-CN"/>
        </w:rPr>
        <w:t>Proposal 2: In NR-DC, only if UE receives two different MAC CEs of SCell activation from MN and SN respectively within 3ms window, the MAC decoding time for each SCell activation can be extended to 4ms</w:t>
      </w:r>
      <w:r>
        <w:rPr>
          <w:b/>
          <w:bCs/>
          <w:i/>
          <w:iCs/>
          <w:lang w:val="en-US" w:eastAsia="zh-CN"/>
        </w:rPr>
        <w:t>.</w:t>
      </w:r>
    </w:p>
    <w:p w14:paraId="032F846E" w14:textId="77777777" w:rsidR="00FA6A14" w:rsidRPr="006901B6" w:rsidRDefault="00FA6A14" w:rsidP="00FA6A14">
      <w:pPr>
        <w:rPr>
          <w:b/>
          <w:bCs/>
          <w:i/>
          <w:iCs/>
          <w:color w:val="000000" w:themeColor="text1"/>
          <w:lang w:val="en-US" w:eastAsia="zh-CN"/>
        </w:rPr>
      </w:pPr>
      <w:r w:rsidRPr="006901B6">
        <w:rPr>
          <w:b/>
          <w:bCs/>
          <w:i/>
          <w:iCs/>
          <w:color w:val="000000" w:themeColor="text1"/>
          <w:lang w:val="en-US" w:eastAsia="zh-CN"/>
        </w:rPr>
        <w:t xml:space="preserve">Proposal 3: </w:t>
      </w:r>
      <w:r w:rsidRPr="00F00742">
        <w:rPr>
          <w:b/>
          <w:bCs/>
          <w:i/>
          <w:iCs/>
          <w:color w:val="000000" w:themeColor="text1"/>
          <w:lang w:val="en-US"/>
        </w:rPr>
        <w:t xml:space="preserve">when </w:t>
      </w:r>
      <w:r w:rsidRPr="006901B6">
        <w:rPr>
          <w:b/>
          <w:bCs/>
          <w:i/>
          <w:iCs/>
          <w:color w:val="000000" w:themeColor="text1"/>
          <w:lang w:val="en-US"/>
        </w:rPr>
        <w:t>i</w:t>
      </w:r>
      <w:r w:rsidRPr="00F00742">
        <w:rPr>
          <w:b/>
          <w:bCs/>
          <w:i/>
          <w:iCs/>
          <w:color w:val="000000" w:themeColor="text1"/>
          <w:lang w:val="en-US"/>
        </w:rPr>
        <w:t xml:space="preserve">nterruption occurs on the L1-RSRP </w:t>
      </w:r>
      <w:r w:rsidRPr="006901B6">
        <w:rPr>
          <w:b/>
          <w:bCs/>
          <w:i/>
          <w:iCs/>
          <w:color w:val="000000" w:themeColor="text1"/>
          <w:lang w:val="en-US"/>
        </w:rPr>
        <w:t>measurement RS</w:t>
      </w:r>
      <w:r w:rsidRPr="00F00742">
        <w:rPr>
          <w:b/>
          <w:bCs/>
          <w:i/>
          <w:iCs/>
          <w:color w:val="000000" w:themeColor="text1"/>
          <w:lang w:val="en-US"/>
        </w:rPr>
        <w:t xml:space="preserve"> of the target to-be-activated SCell</w:t>
      </w:r>
      <w:r w:rsidRPr="006901B6">
        <w:rPr>
          <w:b/>
          <w:bCs/>
          <w:i/>
          <w:iCs/>
          <w:color w:val="000000" w:themeColor="text1"/>
          <w:lang w:val="en-US"/>
        </w:rPr>
        <w:t xml:space="preserve">, </w:t>
      </w:r>
      <w:r w:rsidRPr="006901B6">
        <w:rPr>
          <w:b/>
          <w:bCs/>
          <w:i/>
          <w:iCs/>
          <w:lang w:val="en-US"/>
        </w:rPr>
        <w:t xml:space="preserve">the SCell activation delay will be extended by </w:t>
      </w:r>
      <w:r w:rsidRPr="006901B6">
        <w:rPr>
          <w:b/>
          <w:bCs/>
          <w:i/>
          <w:iCs/>
          <w:lang w:val="en-US" w:eastAsia="zh-CN"/>
        </w:rPr>
        <w:t xml:space="preserve">1 extra </w:t>
      </w:r>
      <w:r w:rsidRPr="006901B6">
        <w:rPr>
          <w:b/>
          <w:bCs/>
          <w:i/>
          <w:iCs/>
        </w:rPr>
        <w:t>L1-RSRP RS periodicity</w:t>
      </w:r>
      <w:r>
        <w:rPr>
          <w:b/>
          <w:bCs/>
          <w:i/>
          <w:iCs/>
        </w:rPr>
        <w:t>.</w:t>
      </w:r>
    </w:p>
    <w:p w14:paraId="16E24591" w14:textId="77777777" w:rsidR="00FA6A14" w:rsidRPr="00A16FF6" w:rsidRDefault="00FA6A14" w:rsidP="00FA6A14">
      <w:pPr>
        <w:jc w:val="both"/>
        <w:rPr>
          <w:b/>
          <w:bCs/>
          <w:i/>
          <w:iCs/>
          <w:lang w:val="en-US" w:eastAsia="zh-CN"/>
        </w:rPr>
      </w:pPr>
      <w:r w:rsidRPr="00A16FF6">
        <w:rPr>
          <w:b/>
          <w:bCs/>
          <w:i/>
          <w:iCs/>
          <w:lang w:val="en-US" w:eastAsia="zh-CN"/>
        </w:rPr>
        <w:t xml:space="preserve">Proposal 4: The scaling factor for </w:t>
      </w:r>
      <w:r w:rsidRPr="00F00742">
        <w:rPr>
          <w:b/>
          <w:bCs/>
          <w:i/>
          <w:iCs/>
          <w:lang w:val="en-US"/>
        </w:rPr>
        <w:t xml:space="preserve">cell detection time </w:t>
      </w:r>
      <w:r w:rsidRPr="00A16FF6">
        <w:rPr>
          <w:b/>
          <w:bCs/>
          <w:i/>
          <w:iCs/>
          <w:lang w:val="en-US"/>
        </w:rPr>
        <w:t xml:space="preserve">of </w:t>
      </w:r>
      <w:r w:rsidRPr="00A16FF6">
        <w:rPr>
          <w:b/>
          <w:bCs/>
          <w:i/>
          <w:iCs/>
          <w:lang w:val="en-US" w:eastAsia="zh-CN"/>
        </w:rPr>
        <w:t>target being-activated SCell in multiple SCell activation scenario shall be derived as below,</w:t>
      </w:r>
    </w:p>
    <w:p w14:paraId="019398B5" w14:textId="77777777" w:rsidR="00FA6A14" w:rsidRPr="00A16FF6" w:rsidRDefault="00FA6A14" w:rsidP="00FA6A14">
      <w:pPr>
        <w:jc w:val="both"/>
        <w:rPr>
          <w:b/>
          <w:bCs/>
          <w:i/>
          <w:iCs/>
          <w:vertAlign w:val="subscript"/>
          <w:lang w:val="en-US" w:eastAsia="zh-CN"/>
        </w:rPr>
      </w:pPr>
      <w:r w:rsidRPr="00A16FF6">
        <w:rPr>
          <w:b/>
          <w:bCs/>
          <w:i/>
          <w:iCs/>
          <w:lang w:val="en-US" w:eastAsia="zh-CN"/>
        </w:rPr>
        <w:t>SF</w:t>
      </w:r>
      <w:r w:rsidRPr="00A16FF6">
        <w:rPr>
          <w:b/>
          <w:bCs/>
          <w:i/>
          <w:iCs/>
          <w:vertAlign w:val="subscript"/>
          <w:lang w:val="en-US" w:eastAsia="zh-CN"/>
        </w:rPr>
        <w:t xml:space="preserve">detection_in_activation </w:t>
      </w:r>
      <w:r w:rsidRPr="0053522C">
        <w:rPr>
          <w:b/>
          <w:bCs/>
          <w:i/>
          <w:iCs/>
          <w:lang w:val="en-US" w:eastAsia="zh-CN"/>
        </w:rPr>
        <w:t>= N</w:t>
      </w:r>
      <w:r w:rsidRPr="0053522C">
        <w:rPr>
          <w:b/>
          <w:bCs/>
          <w:i/>
          <w:iCs/>
          <w:vertAlign w:val="subscript"/>
          <w:lang w:val="en-US" w:eastAsia="zh-CN"/>
        </w:rPr>
        <w:t>config_unknown_SCell_w/o_intra-freq_MO</w:t>
      </w:r>
      <w:r w:rsidRPr="00A16FF6">
        <w:rPr>
          <w:vertAlign w:val="subscript"/>
          <w:lang w:val="en-US" w:eastAsia="zh-CN"/>
        </w:rPr>
        <w:t xml:space="preserve"> </w:t>
      </w:r>
      <w:r w:rsidRPr="00A16FF6">
        <w:rPr>
          <w:b/>
          <w:bCs/>
          <w:i/>
          <w:iCs/>
          <w:lang w:val="en-US" w:eastAsia="zh-CN"/>
        </w:rPr>
        <w:t>+ N</w:t>
      </w:r>
      <w:r w:rsidRPr="00A16FF6">
        <w:rPr>
          <w:b/>
          <w:bCs/>
          <w:i/>
          <w:iCs/>
          <w:vertAlign w:val="subscript"/>
          <w:lang w:val="en-US" w:eastAsia="zh-CN"/>
        </w:rPr>
        <w:t>unknown_SCell _being_activated</w:t>
      </w:r>
      <w:r w:rsidRPr="00A16FF6">
        <w:rPr>
          <w:b/>
          <w:bCs/>
          <w:i/>
          <w:iCs/>
          <w:lang w:val="en-US" w:eastAsia="zh-CN"/>
        </w:rPr>
        <w:t xml:space="preserve"> + CSSF</w:t>
      </w:r>
      <w:r w:rsidRPr="00A16FF6">
        <w:rPr>
          <w:b/>
          <w:bCs/>
          <w:i/>
          <w:iCs/>
          <w:vertAlign w:val="subscript"/>
          <w:lang w:val="en-US" w:eastAsia="zh-CN"/>
        </w:rPr>
        <w:t>outside_gap</w:t>
      </w:r>
    </w:p>
    <w:p w14:paraId="165600BE" w14:textId="77777777" w:rsidR="00FA6A14" w:rsidRPr="00A16FF6" w:rsidRDefault="00FA6A14" w:rsidP="00FA6A14">
      <w:pPr>
        <w:jc w:val="both"/>
        <w:rPr>
          <w:b/>
          <w:bCs/>
          <w:i/>
          <w:iCs/>
          <w:lang w:val="en-US" w:eastAsia="zh-CN"/>
        </w:rPr>
      </w:pPr>
      <w:r w:rsidRPr="00A16FF6">
        <w:rPr>
          <w:b/>
          <w:bCs/>
          <w:i/>
          <w:iCs/>
          <w:lang w:val="en-US" w:eastAsia="zh-CN"/>
        </w:rPr>
        <w:t>Where,</w:t>
      </w:r>
    </w:p>
    <w:p w14:paraId="7C673A35" w14:textId="77777777" w:rsidR="00FA6A14" w:rsidRPr="00A16FF6" w:rsidRDefault="00FA6A14" w:rsidP="00FA6A14">
      <w:pPr>
        <w:jc w:val="both"/>
        <w:rPr>
          <w:b/>
          <w:bCs/>
          <w:i/>
          <w:iCs/>
          <w:lang w:val="en-US" w:eastAsia="zh-CN"/>
        </w:rPr>
      </w:pPr>
      <w:r w:rsidRPr="00A16FF6">
        <w:rPr>
          <w:b/>
          <w:bCs/>
          <w:i/>
          <w:iCs/>
          <w:lang w:val="en-US" w:eastAsia="zh-CN"/>
        </w:rPr>
        <w:t>SF</w:t>
      </w:r>
      <w:r w:rsidRPr="00A16FF6">
        <w:rPr>
          <w:b/>
          <w:bCs/>
          <w:i/>
          <w:iCs/>
          <w:vertAlign w:val="subscript"/>
          <w:lang w:val="en-US" w:eastAsia="zh-CN"/>
        </w:rPr>
        <w:t>detection_in_activation</w:t>
      </w:r>
      <w:r w:rsidRPr="00A16FF6">
        <w:rPr>
          <w:b/>
          <w:bCs/>
          <w:i/>
          <w:iCs/>
          <w:lang w:val="en-US" w:eastAsia="zh-CN"/>
        </w:rPr>
        <w:t xml:space="preserve"> denotes scaling factor (SF) for cell detection time in multiple SCell activation,</w:t>
      </w:r>
    </w:p>
    <w:p w14:paraId="1F311002" w14:textId="77777777" w:rsidR="00FA6A14" w:rsidRPr="00A16FF6" w:rsidRDefault="00FA6A14" w:rsidP="00FA6A14">
      <w:pPr>
        <w:jc w:val="both"/>
        <w:rPr>
          <w:b/>
          <w:bCs/>
          <w:i/>
          <w:iCs/>
          <w:lang w:val="en-US" w:eastAsia="zh-CN"/>
        </w:rPr>
      </w:pPr>
      <w:r w:rsidRPr="0053522C">
        <w:rPr>
          <w:b/>
          <w:bCs/>
          <w:i/>
          <w:iCs/>
          <w:lang w:val="en-US" w:eastAsia="zh-CN"/>
        </w:rPr>
        <w:t>N</w:t>
      </w:r>
      <w:r w:rsidRPr="0053522C">
        <w:rPr>
          <w:b/>
          <w:bCs/>
          <w:i/>
          <w:iCs/>
          <w:vertAlign w:val="subscript"/>
          <w:lang w:val="en-US" w:eastAsia="zh-CN"/>
        </w:rPr>
        <w:t>config_unknown_SCell_w/o_intra-freq_MO</w:t>
      </w:r>
      <w:r w:rsidRPr="0053522C">
        <w:rPr>
          <w:lang w:val="en-US" w:eastAsia="zh-CN"/>
        </w:rPr>
        <w:t xml:space="preserve"> </w:t>
      </w:r>
      <w:r w:rsidRPr="00A16FF6">
        <w:rPr>
          <w:b/>
          <w:bCs/>
          <w:i/>
          <w:iCs/>
          <w:lang w:val="en-US" w:eastAsia="zh-CN"/>
        </w:rPr>
        <w:t>denotes the number of unknown configured deactivated SCell without intra-frequency MO,</w:t>
      </w:r>
    </w:p>
    <w:p w14:paraId="383FEBA0" w14:textId="77777777" w:rsidR="00FA6A14" w:rsidRPr="00A16FF6" w:rsidRDefault="00FA6A14" w:rsidP="00FA6A14">
      <w:pPr>
        <w:jc w:val="both"/>
        <w:rPr>
          <w:b/>
          <w:bCs/>
          <w:i/>
          <w:iCs/>
          <w:lang w:eastAsia="zh-CN"/>
        </w:rPr>
      </w:pPr>
      <w:r w:rsidRPr="00A16FF6">
        <w:rPr>
          <w:b/>
          <w:bCs/>
          <w:i/>
          <w:iCs/>
          <w:lang w:val="en-US" w:eastAsia="zh-CN"/>
        </w:rPr>
        <w:t>N</w:t>
      </w:r>
      <w:r w:rsidRPr="00A16FF6">
        <w:rPr>
          <w:b/>
          <w:bCs/>
          <w:i/>
          <w:iCs/>
          <w:vertAlign w:val="subscript"/>
          <w:lang w:val="en-US" w:eastAsia="zh-CN"/>
        </w:rPr>
        <w:t>unknown_SCell _being_activated</w:t>
      </w:r>
      <w:r w:rsidRPr="00A16FF6">
        <w:rPr>
          <w:b/>
          <w:bCs/>
          <w:i/>
          <w:iCs/>
          <w:lang w:val="en-US" w:eastAsia="zh-CN"/>
        </w:rPr>
        <w:t xml:space="preserve"> denotes the number of unknown </w:t>
      </w:r>
      <w:r w:rsidRPr="00A16FF6">
        <w:rPr>
          <w:b/>
          <w:bCs/>
          <w:i/>
          <w:iCs/>
          <w:lang w:eastAsia="zh-CN"/>
        </w:rPr>
        <w:t>being-activated SCell,</w:t>
      </w:r>
    </w:p>
    <w:p w14:paraId="073F3D3C" w14:textId="77777777" w:rsidR="00FA6A14" w:rsidRPr="00956528" w:rsidRDefault="00FA6A14" w:rsidP="00FA6A14">
      <w:pPr>
        <w:rPr>
          <w:b/>
          <w:bCs/>
          <w:i/>
          <w:iCs/>
          <w:lang w:val="en-US" w:eastAsia="zh-CN"/>
        </w:rPr>
      </w:pPr>
      <w:r w:rsidRPr="00A16FF6">
        <w:rPr>
          <w:b/>
          <w:bCs/>
          <w:i/>
          <w:iCs/>
          <w:lang w:val="en-US" w:eastAsia="zh-CN"/>
        </w:rPr>
        <w:t>CSSF</w:t>
      </w:r>
      <w:r w:rsidRPr="00A16FF6">
        <w:rPr>
          <w:b/>
          <w:bCs/>
          <w:i/>
          <w:iCs/>
          <w:vertAlign w:val="subscript"/>
          <w:lang w:val="en-US" w:eastAsia="zh-CN"/>
        </w:rPr>
        <w:t xml:space="preserve">outside_gap </w:t>
      </w:r>
      <w:r w:rsidRPr="00A16FF6">
        <w:rPr>
          <w:b/>
          <w:bCs/>
          <w:i/>
          <w:iCs/>
          <w:lang w:val="en-US" w:eastAsia="zh-CN"/>
        </w:rPr>
        <w:t>can be referred to section 9.1.5.1 in TS38.133.</w:t>
      </w:r>
    </w:p>
    <w:p w14:paraId="06E18CE8" w14:textId="77777777" w:rsidR="00FA6A14" w:rsidRDefault="00FA6A14" w:rsidP="00FA6A14">
      <w:pPr>
        <w:jc w:val="both"/>
        <w:rPr>
          <w:b/>
          <w:bCs/>
          <w:i/>
          <w:iCs/>
          <w:lang w:eastAsia="zh-CN"/>
        </w:rPr>
      </w:pPr>
      <w:r w:rsidRPr="00BC194F">
        <w:rPr>
          <w:b/>
          <w:bCs/>
          <w:i/>
          <w:iCs/>
          <w:lang w:eastAsia="zh-CN"/>
        </w:rPr>
        <w:t xml:space="preserve">Proposal 5: </w:t>
      </w:r>
      <w:r>
        <w:rPr>
          <w:b/>
          <w:bCs/>
          <w:i/>
          <w:iCs/>
          <w:lang w:eastAsia="zh-CN"/>
        </w:rPr>
        <w:t>I</w:t>
      </w:r>
      <w:r w:rsidRPr="00BC194F">
        <w:rPr>
          <w:b/>
          <w:bCs/>
          <w:i/>
          <w:iCs/>
          <w:lang w:eastAsia="zh-CN"/>
        </w:rPr>
        <w:t xml:space="preserve">n EN-DC, NE-DC, NR SA, the </w:t>
      </w:r>
      <w:r>
        <w:rPr>
          <w:b/>
          <w:bCs/>
          <w:i/>
          <w:iCs/>
          <w:lang w:eastAsia="zh-CN"/>
        </w:rPr>
        <w:t xml:space="preserve">total </w:t>
      </w:r>
      <w:r w:rsidRPr="00BC194F">
        <w:rPr>
          <w:b/>
          <w:bCs/>
          <w:i/>
          <w:iCs/>
          <w:lang w:eastAsia="zh-CN"/>
        </w:rPr>
        <w:t xml:space="preserve">interruption length of </w:t>
      </w:r>
      <w:r>
        <w:rPr>
          <w:b/>
          <w:bCs/>
          <w:i/>
          <w:iCs/>
          <w:lang w:eastAsia="zh-CN"/>
        </w:rPr>
        <w:t>multiple</w:t>
      </w:r>
      <w:r w:rsidRPr="00BC194F">
        <w:rPr>
          <w:b/>
          <w:bCs/>
          <w:i/>
          <w:iCs/>
          <w:lang w:eastAsia="zh-CN"/>
        </w:rPr>
        <w:t xml:space="preserve"> </w:t>
      </w:r>
      <w:r>
        <w:rPr>
          <w:b/>
          <w:bCs/>
          <w:i/>
          <w:iCs/>
          <w:lang w:eastAsia="zh-CN"/>
        </w:rPr>
        <w:t xml:space="preserve">SCell </w:t>
      </w:r>
      <w:r w:rsidRPr="00BC194F">
        <w:rPr>
          <w:b/>
          <w:bCs/>
          <w:i/>
          <w:iCs/>
          <w:lang w:eastAsia="zh-CN"/>
        </w:rPr>
        <w:t>activation</w:t>
      </w:r>
      <w:r>
        <w:rPr>
          <w:b/>
          <w:bCs/>
          <w:i/>
          <w:iCs/>
          <w:lang w:eastAsia="zh-CN"/>
        </w:rPr>
        <w:t>s</w:t>
      </w:r>
      <w:r w:rsidRPr="00BC194F">
        <w:rPr>
          <w:b/>
          <w:bCs/>
          <w:i/>
          <w:iCs/>
          <w:lang w:eastAsia="zh-CN"/>
        </w:rPr>
        <w:t xml:space="preserve"> shall be same as the longest single interruption </w:t>
      </w:r>
      <w:r>
        <w:rPr>
          <w:b/>
          <w:bCs/>
          <w:i/>
          <w:iCs/>
          <w:lang w:eastAsia="zh-CN"/>
        </w:rPr>
        <w:t xml:space="preserve">time </w:t>
      </w:r>
      <w:r w:rsidRPr="00BC194F">
        <w:rPr>
          <w:b/>
          <w:bCs/>
          <w:i/>
          <w:iCs/>
          <w:lang w:eastAsia="zh-CN"/>
        </w:rPr>
        <w:t>among those SCell activations.</w:t>
      </w:r>
    </w:p>
    <w:p w14:paraId="15E755DC" w14:textId="77777777" w:rsidR="00FA6A14" w:rsidRDefault="00FA6A14" w:rsidP="00FA6A14">
      <w:pPr>
        <w:jc w:val="both"/>
        <w:rPr>
          <w:b/>
          <w:bCs/>
          <w:i/>
          <w:iCs/>
          <w:lang w:eastAsia="zh-CN"/>
        </w:rPr>
      </w:pPr>
      <w:r>
        <w:rPr>
          <w:b/>
          <w:bCs/>
          <w:i/>
          <w:iCs/>
          <w:lang w:eastAsia="zh-CN"/>
        </w:rPr>
        <w:t xml:space="preserve">Proposal 6: in NR-DC, if two MAC CEs are used for multiple SCell activations in different CGs, </w:t>
      </w:r>
      <w:r w:rsidRPr="00BC194F">
        <w:rPr>
          <w:b/>
          <w:bCs/>
          <w:i/>
          <w:iCs/>
          <w:lang w:eastAsia="zh-CN"/>
        </w:rPr>
        <w:t xml:space="preserve">it can be up to two individual interruptions during the activation delay, and each interruption length shall be same as the longest single interruption </w:t>
      </w:r>
      <w:r>
        <w:rPr>
          <w:b/>
          <w:bCs/>
          <w:i/>
          <w:iCs/>
          <w:lang w:eastAsia="zh-CN"/>
        </w:rPr>
        <w:t xml:space="preserve">time </w:t>
      </w:r>
      <w:r w:rsidRPr="00BC194F">
        <w:rPr>
          <w:b/>
          <w:bCs/>
          <w:i/>
          <w:iCs/>
          <w:lang w:eastAsia="zh-CN"/>
        </w:rPr>
        <w:t>among SCell activations in that CG</w:t>
      </w:r>
      <w:r>
        <w:rPr>
          <w:b/>
          <w:bCs/>
          <w:i/>
          <w:iCs/>
          <w:lang w:eastAsia="zh-CN"/>
        </w:rPr>
        <w:t>.</w:t>
      </w:r>
    </w:p>
    <w:p w14:paraId="6D4F8BBE" w14:textId="28BD1F22" w:rsidR="00FA6A14" w:rsidRPr="00FA6A14" w:rsidRDefault="00FA6A14" w:rsidP="00FA6A14">
      <w:pPr>
        <w:jc w:val="both"/>
        <w:rPr>
          <w:b/>
          <w:bCs/>
          <w:i/>
          <w:iCs/>
          <w:lang w:eastAsia="zh-CN"/>
        </w:rPr>
      </w:pPr>
      <w:r>
        <w:rPr>
          <w:b/>
          <w:bCs/>
          <w:i/>
          <w:iCs/>
          <w:lang w:eastAsia="zh-CN"/>
        </w:rPr>
        <w:t xml:space="preserve">Proposal 7: </w:t>
      </w:r>
      <w:r w:rsidRPr="00BC194F">
        <w:rPr>
          <w:b/>
          <w:bCs/>
          <w:i/>
          <w:iCs/>
          <w:lang w:eastAsia="zh-CN"/>
        </w:rPr>
        <w:t>If UE has per-FR gap capability, the existing interruption applicability shall still apply, i.e., interruption from FR1 CC will not impact CCs in FR2 and vice versa.</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lastRenderedPageBreak/>
        <w:t>References</w:t>
      </w:r>
    </w:p>
    <w:p w14:paraId="5ED014CB" w14:textId="3BF811AF" w:rsidR="00712CC1" w:rsidRPr="00826563" w:rsidRDefault="00712CC1" w:rsidP="00826563">
      <w:pPr>
        <w:pStyle w:val="Reference"/>
        <w:keepLines/>
        <w:spacing w:after="180"/>
        <w:ind w:left="360" w:hanging="360"/>
        <w:jc w:val="both"/>
        <w:rPr>
          <w:bCs/>
          <w:lang w:val="en-US"/>
        </w:rPr>
      </w:pPr>
      <w:r>
        <w:rPr>
          <w:lang w:eastAsia="en-US"/>
        </w:rPr>
        <w:t xml:space="preserve">[1] </w:t>
      </w:r>
      <w:r w:rsidR="00F00742" w:rsidRPr="00F00742">
        <w:rPr>
          <w:bCs/>
          <w:lang w:val="en-US"/>
        </w:rPr>
        <w:t>R4-1915931</w:t>
      </w:r>
      <w:r>
        <w:rPr>
          <w:bCs/>
          <w:lang w:val="en-US"/>
        </w:rPr>
        <w:t xml:space="preserve">, </w:t>
      </w:r>
      <w:r w:rsidR="00F00742" w:rsidRPr="00F00742">
        <w:rPr>
          <w:bCs/>
        </w:rPr>
        <w:t>Way forward on activation delay extension due to multiple SCell activation</w:t>
      </w:r>
      <w:r>
        <w:rPr>
          <w:bCs/>
          <w:lang w:val="en-US"/>
        </w:rPr>
        <w:t xml:space="preserve">, </w:t>
      </w:r>
      <w:r w:rsidR="00F00742">
        <w:rPr>
          <w:bCs/>
        </w:rPr>
        <w:t>Apple</w:t>
      </w:r>
      <w:r w:rsidR="00494761">
        <w:rPr>
          <w:bCs/>
          <w:lang w:val="en-US"/>
        </w:rPr>
        <w:t xml:space="preserve">, </w:t>
      </w:r>
      <w:r>
        <w:rPr>
          <w:bCs/>
          <w:lang w:val="en-US"/>
        </w:rPr>
        <w:t>RAN</w:t>
      </w:r>
      <w:r w:rsidR="00826563">
        <w:rPr>
          <w:bCs/>
          <w:lang w:val="en-US"/>
        </w:rPr>
        <w:t>4</w:t>
      </w:r>
      <w:r>
        <w:rPr>
          <w:bCs/>
          <w:lang w:val="en-US"/>
        </w:rPr>
        <w:t xml:space="preserve"> #</w:t>
      </w:r>
      <w:r w:rsidR="00826563">
        <w:rPr>
          <w:bCs/>
          <w:lang w:val="en-US"/>
        </w:rPr>
        <w:t>93</w:t>
      </w:r>
      <w:r w:rsidR="00DE2285">
        <w:rPr>
          <w:bCs/>
          <w:lang w:val="en-US"/>
        </w:rPr>
        <w:t xml:space="preserve">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35D90" w14:textId="77777777" w:rsidR="00932989" w:rsidRDefault="00932989">
      <w:pPr>
        <w:spacing w:after="0"/>
      </w:pPr>
      <w:r>
        <w:separator/>
      </w:r>
    </w:p>
  </w:endnote>
  <w:endnote w:type="continuationSeparator" w:id="0">
    <w:p w14:paraId="7F6C31D3" w14:textId="77777777" w:rsidR="00932989" w:rsidRDefault="00932989">
      <w:pPr>
        <w:spacing w:after="0"/>
      </w:pPr>
      <w:r>
        <w:continuationSeparator/>
      </w:r>
    </w:p>
  </w:endnote>
  <w:endnote w:type="continuationNotice" w:id="1">
    <w:p w14:paraId="1618D52C" w14:textId="77777777" w:rsidR="00932989" w:rsidRDefault="009329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72EE1" w14:textId="77777777" w:rsidR="00932989" w:rsidRDefault="00932989">
      <w:pPr>
        <w:spacing w:after="0"/>
      </w:pPr>
      <w:r>
        <w:separator/>
      </w:r>
    </w:p>
  </w:footnote>
  <w:footnote w:type="continuationSeparator" w:id="0">
    <w:p w14:paraId="7A54C84F" w14:textId="77777777" w:rsidR="00932989" w:rsidRDefault="00932989">
      <w:pPr>
        <w:spacing w:after="0"/>
      </w:pPr>
      <w:r>
        <w:continuationSeparator/>
      </w:r>
    </w:p>
  </w:footnote>
  <w:footnote w:type="continuationNotice" w:id="1">
    <w:p w14:paraId="7E0FE2CC" w14:textId="77777777" w:rsidR="00932989" w:rsidRDefault="009329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A16FF6" w:rsidRDefault="00A16FF6">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BC4EB4B2"/>
    <w:lvl w:ilvl="0">
      <w:start w:val="1"/>
      <w:numFmt w:val="decimal"/>
      <w:lvlText w:val="%1."/>
      <w:lvlJc w:val="left"/>
      <w:pPr>
        <w:ind w:left="425" w:hanging="425"/>
      </w:pPr>
      <w:rPr>
        <w:rFonts w:hint="default"/>
        <w:lang w:val="en-GB"/>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4CC169A"/>
    <w:multiLevelType w:val="multilevel"/>
    <w:tmpl w:val="7C1A8BB0"/>
    <w:lvl w:ilvl="0">
      <w:start w:val="1"/>
      <w:numFmt w:val="decimal"/>
      <w:lvlText w:val="(%1-"/>
      <w:lvlJc w:val="left"/>
      <w:pPr>
        <w:ind w:left="440" w:hanging="4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E13CD5"/>
    <w:multiLevelType w:val="hybridMultilevel"/>
    <w:tmpl w:val="5D781BF4"/>
    <w:lvl w:ilvl="0" w:tplc="354C37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C1CBF"/>
    <w:multiLevelType w:val="hybridMultilevel"/>
    <w:tmpl w:val="1458DF18"/>
    <w:lvl w:ilvl="0" w:tplc="4F9EF2C2">
      <w:start w:val="1"/>
      <w:numFmt w:val="bullet"/>
      <w:lvlText w:val="•"/>
      <w:lvlJc w:val="left"/>
      <w:pPr>
        <w:tabs>
          <w:tab w:val="num" w:pos="720"/>
        </w:tabs>
        <w:ind w:left="720" w:hanging="360"/>
      </w:pPr>
      <w:rPr>
        <w:rFonts w:ascii="Arial" w:hAnsi="Arial" w:hint="default"/>
      </w:rPr>
    </w:lvl>
    <w:lvl w:ilvl="1" w:tplc="C714F2F0">
      <w:numFmt w:val="bullet"/>
      <w:lvlText w:val="–"/>
      <w:lvlJc w:val="left"/>
      <w:pPr>
        <w:tabs>
          <w:tab w:val="num" w:pos="1440"/>
        </w:tabs>
        <w:ind w:left="1440" w:hanging="360"/>
      </w:pPr>
      <w:rPr>
        <w:rFonts w:ascii="Arial" w:hAnsi="Arial" w:hint="default"/>
      </w:rPr>
    </w:lvl>
    <w:lvl w:ilvl="2" w:tplc="85EA03BC">
      <w:numFmt w:val="bullet"/>
      <w:lvlText w:val="•"/>
      <w:lvlJc w:val="left"/>
      <w:pPr>
        <w:tabs>
          <w:tab w:val="num" w:pos="2160"/>
        </w:tabs>
        <w:ind w:left="2160" w:hanging="360"/>
      </w:pPr>
      <w:rPr>
        <w:rFonts w:ascii="Arial" w:hAnsi="Arial" w:hint="default"/>
      </w:rPr>
    </w:lvl>
    <w:lvl w:ilvl="3" w:tplc="B0E8617E" w:tentative="1">
      <w:start w:val="1"/>
      <w:numFmt w:val="bullet"/>
      <w:lvlText w:val="•"/>
      <w:lvlJc w:val="left"/>
      <w:pPr>
        <w:tabs>
          <w:tab w:val="num" w:pos="2880"/>
        </w:tabs>
        <w:ind w:left="2880" w:hanging="360"/>
      </w:pPr>
      <w:rPr>
        <w:rFonts w:ascii="Arial" w:hAnsi="Arial" w:hint="default"/>
      </w:rPr>
    </w:lvl>
    <w:lvl w:ilvl="4" w:tplc="96FA731E" w:tentative="1">
      <w:start w:val="1"/>
      <w:numFmt w:val="bullet"/>
      <w:lvlText w:val="•"/>
      <w:lvlJc w:val="left"/>
      <w:pPr>
        <w:tabs>
          <w:tab w:val="num" w:pos="3600"/>
        </w:tabs>
        <w:ind w:left="3600" w:hanging="360"/>
      </w:pPr>
      <w:rPr>
        <w:rFonts w:ascii="Arial" w:hAnsi="Arial" w:hint="default"/>
      </w:rPr>
    </w:lvl>
    <w:lvl w:ilvl="5" w:tplc="BC9E97F2" w:tentative="1">
      <w:start w:val="1"/>
      <w:numFmt w:val="bullet"/>
      <w:lvlText w:val="•"/>
      <w:lvlJc w:val="left"/>
      <w:pPr>
        <w:tabs>
          <w:tab w:val="num" w:pos="4320"/>
        </w:tabs>
        <w:ind w:left="4320" w:hanging="360"/>
      </w:pPr>
      <w:rPr>
        <w:rFonts w:ascii="Arial" w:hAnsi="Arial" w:hint="default"/>
      </w:rPr>
    </w:lvl>
    <w:lvl w:ilvl="6" w:tplc="92D8FFA6" w:tentative="1">
      <w:start w:val="1"/>
      <w:numFmt w:val="bullet"/>
      <w:lvlText w:val="•"/>
      <w:lvlJc w:val="left"/>
      <w:pPr>
        <w:tabs>
          <w:tab w:val="num" w:pos="5040"/>
        </w:tabs>
        <w:ind w:left="5040" w:hanging="360"/>
      </w:pPr>
      <w:rPr>
        <w:rFonts w:ascii="Arial" w:hAnsi="Arial" w:hint="default"/>
      </w:rPr>
    </w:lvl>
    <w:lvl w:ilvl="7" w:tplc="4B52F778" w:tentative="1">
      <w:start w:val="1"/>
      <w:numFmt w:val="bullet"/>
      <w:lvlText w:val="•"/>
      <w:lvlJc w:val="left"/>
      <w:pPr>
        <w:tabs>
          <w:tab w:val="num" w:pos="5760"/>
        </w:tabs>
        <w:ind w:left="5760" w:hanging="360"/>
      </w:pPr>
      <w:rPr>
        <w:rFonts w:ascii="Arial" w:hAnsi="Arial" w:hint="default"/>
      </w:rPr>
    </w:lvl>
    <w:lvl w:ilvl="8" w:tplc="6D40CB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8D339A"/>
    <w:multiLevelType w:val="hybridMultilevel"/>
    <w:tmpl w:val="9A0C630C"/>
    <w:lvl w:ilvl="0" w:tplc="33989E82">
      <w:start w:val="1"/>
      <w:numFmt w:val="bullet"/>
      <w:lvlText w:val="•"/>
      <w:lvlJc w:val="left"/>
      <w:pPr>
        <w:tabs>
          <w:tab w:val="num" w:pos="720"/>
        </w:tabs>
        <w:ind w:left="720" w:hanging="360"/>
      </w:pPr>
      <w:rPr>
        <w:rFonts w:ascii="Arial" w:hAnsi="Arial" w:hint="default"/>
      </w:rPr>
    </w:lvl>
    <w:lvl w:ilvl="1" w:tplc="65640F32">
      <w:numFmt w:val="bullet"/>
      <w:lvlText w:val="–"/>
      <w:lvlJc w:val="left"/>
      <w:pPr>
        <w:tabs>
          <w:tab w:val="num" w:pos="1440"/>
        </w:tabs>
        <w:ind w:left="1440" w:hanging="360"/>
      </w:pPr>
      <w:rPr>
        <w:rFonts w:ascii="Arial" w:hAnsi="Arial" w:hint="default"/>
      </w:rPr>
    </w:lvl>
    <w:lvl w:ilvl="2" w:tplc="42BCA6BE">
      <w:numFmt w:val="bullet"/>
      <w:lvlText w:val="•"/>
      <w:lvlJc w:val="left"/>
      <w:pPr>
        <w:tabs>
          <w:tab w:val="num" w:pos="2160"/>
        </w:tabs>
        <w:ind w:left="2160" w:hanging="360"/>
      </w:pPr>
      <w:rPr>
        <w:rFonts w:ascii="Arial" w:hAnsi="Arial" w:hint="default"/>
      </w:rPr>
    </w:lvl>
    <w:lvl w:ilvl="3" w:tplc="4738BBB6" w:tentative="1">
      <w:start w:val="1"/>
      <w:numFmt w:val="bullet"/>
      <w:lvlText w:val="•"/>
      <w:lvlJc w:val="left"/>
      <w:pPr>
        <w:tabs>
          <w:tab w:val="num" w:pos="2880"/>
        </w:tabs>
        <w:ind w:left="2880" w:hanging="360"/>
      </w:pPr>
      <w:rPr>
        <w:rFonts w:ascii="Arial" w:hAnsi="Arial" w:hint="default"/>
      </w:rPr>
    </w:lvl>
    <w:lvl w:ilvl="4" w:tplc="EE36481C" w:tentative="1">
      <w:start w:val="1"/>
      <w:numFmt w:val="bullet"/>
      <w:lvlText w:val="•"/>
      <w:lvlJc w:val="left"/>
      <w:pPr>
        <w:tabs>
          <w:tab w:val="num" w:pos="3600"/>
        </w:tabs>
        <w:ind w:left="3600" w:hanging="360"/>
      </w:pPr>
      <w:rPr>
        <w:rFonts w:ascii="Arial" w:hAnsi="Arial" w:hint="default"/>
      </w:rPr>
    </w:lvl>
    <w:lvl w:ilvl="5" w:tplc="DCB0EF8C" w:tentative="1">
      <w:start w:val="1"/>
      <w:numFmt w:val="bullet"/>
      <w:lvlText w:val="•"/>
      <w:lvlJc w:val="left"/>
      <w:pPr>
        <w:tabs>
          <w:tab w:val="num" w:pos="4320"/>
        </w:tabs>
        <w:ind w:left="4320" w:hanging="360"/>
      </w:pPr>
      <w:rPr>
        <w:rFonts w:ascii="Arial" w:hAnsi="Arial" w:hint="default"/>
      </w:rPr>
    </w:lvl>
    <w:lvl w:ilvl="6" w:tplc="4C027280" w:tentative="1">
      <w:start w:val="1"/>
      <w:numFmt w:val="bullet"/>
      <w:lvlText w:val="•"/>
      <w:lvlJc w:val="left"/>
      <w:pPr>
        <w:tabs>
          <w:tab w:val="num" w:pos="5040"/>
        </w:tabs>
        <w:ind w:left="5040" w:hanging="360"/>
      </w:pPr>
      <w:rPr>
        <w:rFonts w:ascii="Arial" w:hAnsi="Arial" w:hint="default"/>
      </w:rPr>
    </w:lvl>
    <w:lvl w:ilvl="7" w:tplc="2326B600" w:tentative="1">
      <w:start w:val="1"/>
      <w:numFmt w:val="bullet"/>
      <w:lvlText w:val="•"/>
      <w:lvlJc w:val="left"/>
      <w:pPr>
        <w:tabs>
          <w:tab w:val="num" w:pos="5760"/>
        </w:tabs>
        <w:ind w:left="5760" w:hanging="360"/>
      </w:pPr>
      <w:rPr>
        <w:rFonts w:ascii="Arial" w:hAnsi="Arial" w:hint="default"/>
      </w:rPr>
    </w:lvl>
    <w:lvl w:ilvl="8" w:tplc="A094FE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2390278"/>
    <w:multiLevelType w:val="hybridMultilevel"/>
    <w:tmpl w:val="A872933C"/>
    <w:lvl w:ilvl="0" w:tplc="EAE29782">
      <w:start w:val="1"/>
      <w:numFmt w:val="bullet"/>
      <w:lvlText w:val="•"/>
      <w:lvlJc w:val="left"/>
      <w:pPr>
        <w:tabs>
          <w:tab w:val="num" w:pos="720"/>
        </w:tabs>
        <w:ind w:left="720" w:hanging="360"/>
      </w:pPr>
      <w:rPr>
        <w:rFonts w:ascii="Arial" w:hAnsi="Arial" w:hint="default"/>
      </w:rPr>
    </w:lvl>
    <w:lvl w:ilvl="1" w:tplc="E974AC0C">
      <w:numFmt w:val="bullet"/>
      <w:lvlText w:val="–"/>
      <w:lvlJc w:val="left"/>
      <w:pPr>
        <w:tabs>
          <w:tab w:val="num" w:pos="1440"/>
        </w:tabs>
        <w:ind w:left="1440" w:hanging="360"/>
      </w:pPr>
      <w:rPr>
        <w:rFonts w:ascii="Arial" w:hAnsi="Arial" w:hint="default"/>
      </w:rPr>
    </w:lvl>
    <w:lvl w:ilvl="2" w:tplc="DED069CE">
      <w:numFmt w:val="bullet"/>
      <w:lvlText w:val="•"/>
      <w:lvlJc w:val="left"/>
      <w:pPr>
        <w:tabs>
          <w:tab w:val="num" w:pos="2160"/>
        </w:tabs>
        <w:ind w:left="2160" w:hanging="360"/>
      </w:pPr>
      <w:rPr>
        <w:rFonts w:ascii="Arial" w:hAnsi="Arial" w:hint="default"/>
      </w:rPr>
    </w:lvl>
    <w:lvl w:ilvl="3" w:tplc="965E006A">
      <w:numFmt w:val="bullet"/>
      <w:lvlText w:val="–"/>
      <w:lvlJc w:val="left"/>
      <w:pPr>
        <w:tabs>
          <w:tab w:val="num" w:pos="2880"/>
        </w:tabs>
        <w:ind w:left="2880" w:hanging="360"/>
      </w:pPr>
      <w:rPr>
        <w:rFonts w:ascii="Arial" w:hAnsi="Arial" w:hint="default"/>
      </w:rPr>
    </w:lvl>
    <w:lvl w:ilvl="4" w:tplc="23A4B3A0" w:tentative="1">
      <w:start w:val="1"/>
      <w:numFmt w:val="bullet"/>
      <w:lvlText w:val="•"/>
      <w:lvlJc w:val="left"/>
      <w:pPr>
        <w:tabs>
          <w:tab w:val="num" w:pos="3600"/>
        </w:tabs>
        <w:ind w:left="3600" w:hanging="360"/>
      </w:pPr>
      <w:rPr>
        <w:rFonts w:ascii="Arial" w:hAnsi="Arial" w:hint="default"/>
      </w:rPr>
    </w:lvl>
    <w:lvl w:ilvl="5" w:tplc="8C7CED00" w:tentative="1">
      <w:start w:val="1"/>
      <w:numFmt w:val="bullet"/>
      <w:lvlText w:val="•"/>
      <w:lvlJc w:val="left"/>
      <w:pPr>
        <w:tabs>
          <w:tab w:val="num" w:pos="4320"/>
        </w:tabs>
        <w:ind w:left="4320" w:hanging="360"/>
      </w:pPr>
      <w:rPr>
        <w:rFonts w:ascii="Arial" w:hAnsi="Arial" w:hint="default"/>
      </w:rPr>
    </w:lvl>
    <w:lvl w:ilvl="6" w:tplc="9E92B2EA" w:tentative="1">
      <w:start w:val="1"/>
      <w:numFmt w:val="bullet"/>
      <w:lvlText w:val="•"/>
      <w:lvlJc w:val="left"/>
      <w:pPr>
        <w:tabs>
          <w:tab w:val="num" w:pos="5040"/>
        </w:tabs>
        <w:ind w:left="5040" w:hanging="360"/>
      </w:pPr>
      <w:rPr>
        <w:rFonts w:ascii="Arial" w:hAnsi="Arial" w:hint="default"/>
      </w:rPr>
    </w:lvl>
    <w:lvl w:ilvl="7" w:tplc="4D80AAFA" w:tentative="1">
      <w:start w:val="1"/>
      <w:numFmt w:val="bullet"/>
      <w:lvlText w:val="•"/>
      <w:lvlJc w:val="left"/>
      <w:pPr>
        <w:tabs>
          <w:tab w:val="num" w:pos="5760"/>
        </w:tabs>
        <w:ind w:left="5760" w:hanging="360"/>
      </w:pPr>
      <w:rPr>
        <w:rFonts w:ascii="Arial" w:hAnsi="Arial" w:hint="default"/>
      </w:rPr>
    </w:lvl>
    <w:lvl w:ilvl="8" w:tplc="D88621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FB5F63"/>
    <w:multiLevelType w:val="hybridMultilevel"/>
    <w:tmpl w:val="308E415A"/>
    <w:lvl w:ilvl="0" w:tplc="97BCAF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A967E0C"/>
    <w:multiLevelType w:val="hybridMultilevel"/>
    <w:tmpl w:val="B03CA0D8"/>
    <w:lvl w:ilvl="0" w:tplc="F7540F3E">
      <w:start w:val="1"/>
      <w:numFmt w:val="bullet"/>
      <w:lvlText w:val="•"/>
      <w:lvlJc w:val="left"/>
      <w:pPr>
        <w:tabs>
          <w:tab w:val="num" w:pos="720"/>
        </w:tabs>
        <w:ind w:left="720" w:hanging="360"/>
      </w:pPr>
      <w:rPr>
        <w:rFonts w:ascii="Arial" w:hAnsi="Arial" w:hint="default"/>
      </w:rPr>
    </w:lvl>
    <w:lvl w:ilvl="1" w:tplc="44B41DD6" w:tentative="1">
      <w:start w:val="1"/>
      <w:numFmt w:val="bullet"/>
      <w:lvlText w:val="•"/>
      <w:lvlJc w:val="left"/>
      <w:pPr>
        <w:tabs>
          <w:tab w:val="num" w:pos="1440"/>
        </w:tabs>
        <w:ind w:left="1440" w:hanging="360"/>
      </w:pPr>
      <w:rPr>
        <w:rFonts w:ascii="Arial" w:hAnsi="Arial" w:hint="default"/>
      </w:rPr>
    </w:lvl>
    <w:lvl w:ilvl="2" w:tplc="0452FB50" w:tentative="1">
      <w:start w:val="1"/>
      <w:numFmt w:val="bullet"/>
      <w:lvlText w:val="•"/>
      <w:lvlJc w:val="left"/>
      <w:pPr>
        <w:tabs>
          <w:tab w:val="num" w:pos="2160"/>
        </w:tabs>
        <w:ind w:left="2160" w:hanging="360"/>
      </w:pPr>
      <w:rPr>
        <w:rFonts w:ascii="Arial" w:hAnsi="Arial" w:hint="default"/>
      </w:rPr>
    </w:lvl>
    <w:lvl w:ilvl="3" w:tplc="CAB2C678" w:tentative="1">
      <w:start w:val="1"/>
      <w:numFmt w:val="bullet"/>
      <w:lvlText w:val="•"/>
      <w:lvlJc w:val="left"/>
      <w:pPr>
        <w:tabs>
          <w:tab w:val="num" w:pos="2880"/>
        </w:tabs>
        <w:ind w:left="2880" w:hanging="360"/>
      </w:pPr>
      <w:rPr>
        <w:rFonts w:ascii="Arial" w:hAnsi="Arial" w:hint="default"/>
      </w:rPr>
    </w:lvl>
    <w:lvl w:ilvl="4" w:tplc="7D1AD420" w:tentative="1">
      <w:start w:val="1"/>
      <w:numFmt w:val="bullet"/>
      <w:lvlText w:val="•"/>
      <w:lvlJc w:val="left"/>
      <w:pPr>
        <w:tabs>
          <w:tab w:val="num" w:pos="3600"/>
        </w:tabs>
        <w:ind w:left="3600" w:hanging="360"/>
      </w:pPr>
      <w:rPr>
        <w:rFonts w:ascii="Arial" w:hAnsi="Arial" w:hint="default"/>
      </w:rPr>
    </w:lvl>
    <w:lvl w:ilvl="5" w:tplc="4E6C1A66" w:tentative="1">
      <w:start w:val="1"/>
      <w:numFmt w:val="bullet"/>
      <w:lvlText w:val="•"/>
      <w:lvlJc w:val="left"/>
      <w:pPr>
        <w:tabs>
          <w:tab w:val="num" w:pos="4320"/>
        </w:tabs>
        <w:ind w:left="4320" w:hanging="360"/>
      </w:pPr>
      <w:rPr>
        <w:rFonts w:ascii="Arial" w:hAnsi="Arial" w:hint="default"/>
      </w:rPr>
    </w:lvl>
    <w:lvl w:ilvl="6" w:tplc="3B06DB12" w:tentative="1">
      <w:start w:val="1"/>
      <w:numFmt w:val="bullet"/>
      <w:lvlText w:val="•"/>
      <w:lvlJc w:val="left"/>
      <w:pPr>
        <w:tabs>
          <w:tab w:val="num" w:pos="5040"/>
        </w:tabs>
        <w:ind w:left="5040" w:hanging="360"/>
      </w:pPr>
      <w:rPr>
        <w:rFonts w:ascii="Arial" w:hAnsi="Arial" w:hint="default"/>
      </w:rPr>
    </w:lvl>
    <w:lvl w:ilvl="7" w:tplc="D068E41C" w:tentative="1">
      <w:start w:val="1"/>
      <w:numFmt w:val="bullet"/>
      <w:lvlText w:val="•"/>
      <w:lvlJc w:val="left"/>
      <w:pPr>
        <w:tabs>
          <w:tab w:val="num" w:pos="5760"/>
        </w:tabs>
        <w:ind w:left="5760" w:hanging="360"/>
      </w:pPr>
      <w:rPr>
        <w:rFonts w:ascii="Arial" w:hAnsi="Arial" w:hint="default"/>
      </w:rPr>
    </w:lvl>
    <w:lvl w:ilvl="8" w:tplc="959CF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6"/>
  </w:num>
  <w:num w:numId="12">
    <w:abstractNumId w:val="5"/>
  </w:num>
  <w:num w:numId="13">
    <w:abstractNumId w:val="6"/>
  </w:num>
  <w:num w:numId="14">
    <w:abstractNumId w:val="25"/>
  </w:num>
  <w:num w:numId="15">
    <w:abstractNumId w:val="11"/>
  </w:num>
  <w:num w:numId="16">
    <w:abstractNumId w:val="24"/>
  </w:num>
  <w:num w:numId="17">
    <w:abstractNumId w:val="7"/>
  </w:num>
  <w:num w:numId="18">
    <w:abstractNumId w:val="28"/>
  </w:num>
  <w:num w:numId="19">
    <w:abstractNumId w:val="20"/>
  </w:num>
  <w:num w:numId="20">
    <w:abstractNumId w:val="22"/>
  </w:num>
  <w:num w:numId="21">
    <w:abstractNumId w:val="1"/>
  </w:num>
  <w:num w:numId="22">
    <w:abstractNumId w:val="17"/>
  </w:num>
  <w:num w:numId="23">
    <w:abstractNumId w:val="10"/>
  </w:num>
  <w:num w:numId="24">
    <w:abstractNumId w:val="18"/>
  </w:num>
  <w:num w:numId="25">
    <w:abstractNumId w:val="27"/>
  </w:num>
  <w:num w:numId="26">
    <w:abstractNumId w:val="23"/>
  </w:num>
  <w:num w:numId="27">
    <w:abstractNumId w:val="15"/>
  </w:num>
  <w:num w:numId="28">
    <w:abstractNumId w:val="9"/>
  </w:num>
  <w:num w:numId="29">
    <w:abstractNumId w:val="13"/>
  </w:num>
  <w:num w:numId="30">
    <w:abstractNumId w:val="21"/>
  </w:num>
  <w:num w:numId="31">
    <w:abstractNumId w:val="16"/>
  </w:num>
  <w:num w:numId="32">
    <w:abstractNumId w:val="8"/>
  </w:num>
  <w:num w:numId="3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278C"/>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1ED"/>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13B"/>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53"/>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5A2"/>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58B"/>
    <w:rsid w:val="005279B8"/>
    <w:rsid w:val="00530065"/>
    <w:rsid w:val="00532191"/>
    <w:rsid w:val="00533C6E"/>
    <w:rsid w:val="0053522C"/>
    <w:rsid w:val="0053629F"/>
    <w:rsid w:val="00536BA8"/>
    <w:rsid w:val="00536D04"/>
    <w:rsid w:val="00536D1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0B5E"/>
    <w:rsid w:val="005610EE"/>
    <w:rsid w:val="0056119B"/>
    <w:rsid w:val="00562102"/>
    <w:rsid w:val="005631E1"/>
    <w:rsid w:val="0056322F"/>
    <w:rsid w:val="0056761B"/>
    <w:rsid w:val="005704EA"/>
    <w:rsid w:val="005721B3"/>
    <w:rsid w:val="005738D5"/>
    <w:rsid w:val="00573DD2"/>
    <w:rsid w:val="005753DA"/>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132"/>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45C"/>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1B6"/>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4D35"/>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7F7167"/>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A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0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2989"/>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12A7"/>
    <w:rsid w:val="00952AC1"/>
    <w:rsid w:val="0095434D"/>
    <w:rsid w:val="00955776"/>
    <w:rsid w:val="00955D24"/>
    <w:rsid w:val="00956528"/>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6FF6"/>
    <w:rsid w:val="00A17D3C"/>
    <w:rsid w:val="00A21108"/>
    <w:rsid w:val="00A21526"/>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4B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73C"/>
    <w:rsid w:val="00BB4D3C"/>
    <w:rsid w:val="00BB64B2"/>
    <w:rsid w:val="00BB73F2"/>
    <w:rsid w:val="00BB75E2"/>
    <w:rsid w:val="00BB7BDE"/>
    <w:rsid w:val="00BB7F02"/>
    <w:rsid w:val="00BC00F9"/>
    <w:rsid w:val="00BC091F"/>
    <w:rsid w:val="00BC097A"/>
    <w:rsid w:val="00BC0C4E"/>
    <w:rsid w:val="00BC159D"/>
    <w:rsid w:val="00BC194F"/>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ADB"/>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B74C5"/>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850"/>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279D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A7E"/>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742"/>
    <w:rsid w:val="00F0140E"/>
    <w:rsid w:val="00F031D3"/>
    <w:rsid w:val="00F03224"/>
    <w:rsid w:val="00F03C12"/>
    <w:rsid w:val="00F04CD9"/>
    <w:rsid w:val="00F0633B"/>
    <w:rsid w:val="00F078F6"/>
    <w:rsid w:val="00F0799C"/>
    <w:rsid w:val="00F07BD4"/>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6A1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1253383">
      <w:bodyDiv w:val="1"/>
      <w:marLeft w:val="0"/>
      <w:marRight w:val="0"/>
      <w:marTop w:val="0"/>
      <w:marBottom w:val="0"/>
      <w:divBdr>
        <w:top w:val="none" w:sz="0" w:space="0" w:color="auto"/>
        <w:left w:val="none" w:sz="0" w:space="0" w:color="auto"/>
        <w:bottom w:val="none" w:sz="0" w:space="0" w:color="auto"/>
        <w:right w:val="none" w:sz="0" w:space="0" w:color="auto"/>
      </w:divBdr>
      <w:divsChild>
        <w:div w:id="1996647402">
          <w:marLeft w:val="547"/>
          <w:marRight w:val="0"/>
          <w:marTop w:val="67"/>
          <w:marBottom w:val="0"/>
          <w:divBdr>
            <w:top w:val="none" w:sz="0" w:space="0" w:color="auto"/>
            <w:left w:val="none" w:sz="0" w:space="0" w:color="auto"/>
            <w:bottom w:val="none" w:sz="0" w:space="0" w:color="auto"/>
            <w:right w:val="none" w:sz="0" w:space="0" w:color="auto"/>
          </w:divBdr>
        </w:div>
        <w:div w:id="2079013632">
          <w:marLeft w:val="1166"/>
          <w:marRight w:val="0"/>
          <w:marTop w:val="58"/>
          <w:marBottom w:val="0"/>
          <w:divBdr>
            <w:top w:val="none" w:sz="0" w:space="0" w:color="auto"/>
            <w:left w:val="none" w:sz="0" w:space="0" w:color="auto"/>
            <w:bottom w:val="none" w:sz="0" w:space="0" w:color="auto"/>
            <w:right w:val="none" w:sz="0" w:space="0" w:color="auto"/>
          </w:divBdr>
        </w:div>
        <w:div w:id="1927181808">
          <w:marLeft w:val="1800"/>
          <w:marRight w:val="0"/>
          <w:marTop w:val="43"/>
          <w:marBottom w:val="0"/>
          <w:divBdr>
            <w:top w:val="none" w:sz="0" w:space="0" w:color="auto"/>
            <w:left w:val="none" w:sz="0" w:space="0" w:color="auto"/>
            <w:bottom w:val="none" w:sz="0" w:space="0" w:color="auto"/>
            <w:right w:val="none" w:sz="0" w:space="0" w:color="auto"/>
          </w:divBdr>
        </w:div>
        <w:div w:id="1518495836">
          <w:marLeft w:val="1800"/>
          <w:marRight w:val="0"/>
          <w:marTop w:val="43"/>
          <w:marBottom w:val="0"/>
          <w:divBdr>
            <w:top w:val="none" w:sz="0" w:space="0" w:color="auto"/>
            <w:left w:val="none" w:sz="0" w:space="0" w:color="auto"/>
            <w:bottom w:val="none" w:sz="0" w:space="0" w:color="auto"/>
            <w:right w:val="none" w:sz="0" w:space="0" w:color="auto"/>
          </w:divBdr>
        </w:div>
        <w:div w:id="1132014065">
          <w:marLeft w:val="1800"/>
          <w:marRight w:val="0"/>
          <w:marTop w:val="43"/>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20510531">
      <w:bodyDiv w:val="1"/>
      <w:marLeft w:val="0"/>
      <w:marRight w:val="0"/>
      <w:marTop w:val="0"/>
      <w:marBottom w:val="0"/>
      <w:divBdr>
        <w:top w:val="none" w:sz="0" w:space="0" w:color="auto"/>
        <w:left w:val="none" w:sz="0" w:space="0" w:color="auto"/>
        <w:bottom w:val="none" w:sz="0" w:space="0" w:color="auto"/>
        <w:right w:val="none" w:sz="0" w:space="0" w:color="auto"/>
      </w:divBdr>
    </w:div>
    <w:div w:id="562259761">
      <w:bodyDiv w:val="1"/>
      <w:marLeft w:val="0"/>
      <w:marRight w:val="0"/>
      <w:marTop w:val="0"/>
      <w:marBottom w:val="0"/>
      <w:divBdr>
        <w:top w:val="none" w:sz="0" w:space="0" w:color="auto"/>
        <w:left w:val="none" w:sz="0" w:space="0" w:color="auto"/>
        <w:bottom w:val="none" w:sz="0" w:space="0" w:color="auto"/>
        <w:right w:val="none" w:sz="0" w:space="0" w:color="auto"/>
      </w:divBdr>
      <w:divsChild>
        <w:div w:id="73279236">
          <w:marLeft w:val="547"/>
          <w:marRight w:val="0"/>
          <w:marTop w:val="96"/>
          <w:marBottom w:val="0"/>
          <w:divBdr>
            <w:top w:val="none" w:sz="0" w:space="0" w:color="auto"/>
            <w:left w:val="none" w:sz="0" w:space="0" w:color="auto"/>
            <w:bottom w:val="none" w:sz="0" w:space="0" w:color="auto"/>
            <w:right w:val="none" w:sz="0" w:space="0" w:color="auto"/>
          </w:divBdr>
        </w:div>
        <w:div w:id="1229417939">
          <w:marLeft w:val="1166"/>
          <w:marRight w:val="0"/>
          <w:marTop w:val="82"/>
          <w:marBottom w:val="0"/>
          <w:divBdr>
            <w:top w:val="none" w:sz="0" w:space="0" w:color="auto"/>
            <w:left w:val="none" w:sz="0" w:space="0" w:color="auto"/>
            <w:bottom w:val="none" w:sz="0" w:space="0" w:color="auto"/>
            <w:right w:val="none" w:sz="0" w:space="0" w:color="auto"/>
          </w:divBdr>
        </w:div>
        <w:div w:id="1087968473">
          <w:marLeft w:val="1166"/>
          <w:marRight w:val="0"/>
          <w:marTop w:val="96"/>
          <w:marBottom w:val="0"/>
          <w:divBdr>
            <w:top w:val="none" w:sz="0" w:space="0" w:color="auto"/>
            <w:left w:val="none" w:sz="0" w:space="0" w:color="auto"/>
            <w:bottom w:val="none" w:sz="0" w:space="0" w:color="auto"/>
            <w:right w:val="none" w:sz="0" w:space="0" w:color="auto"/>
          </w:divBdr>
        </w:div>
        <w:div w:id="765804479">
          <w:marLeft w:val="1800"/>
          <w:marRight w:val="0"/>
          <w:marTop w:val="82"/>
          <w:marBottom w:val="0"/>
          <w:divBdr>
            <w:top w:val="none" w:sz="0" w:space="0" w:color="auto"/>
            <w:left w:val="none" w:sz="0" w:space="0" w:color="auto"/>
            <w:bottom w:val="none" w:sz="0" w:space="0" w:color="auto"/>
            <w:right w:val="none" w:sz="0" w:space="0" w:color="auto"/>
          </w:divBdr>
        </w:div>
        <w:div w:id="1929150092">
          <w:marLeft w:val="2520"/>
          <w:marRight w:val="0"/>
          <w:marTop w:val="82"/>
          <w:marBottom w:val="0"/>
          <w:divBdr>
            <w:top w:val="none" w:sz="0" w:space="0" w:color="auto"/>
            <w:left w:val="none" w:sz="0" w:space="0" w:color="auto"/>
            <w:bottom w:val="none" w:sz="0" w:space="0" w:color="auto"/>
            <w:right w:val="none" w:sz="0" w:space="0" w:color="auto"/>
          </w:divBdr>
        </w:div>
        <w:div w:id="263225240">
          <w:marLeft w:val="2520"/>
          <w:marRight w:val="0"/>
          <w:marTop w:val="82"/>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92924069">
      <w:bodyDiv w:val="1"/>
      <w:marLeft w:val="0"/>
      <w:marRight w:val="0"/>
      <w:marTop w:val="0"/>
      <w:marBottom w:val="0"/>
      <w:divBdr>
        <w:top w:val="none" w:sz="0" w:space="0" w:color="auto"/>
        <w:left w:val="none" w:sz="0" w:space="0" w:color="auto"/>
        <w:bottom w:val="none" w:sz="0" w:space="0" w:color="auto"/>
        <w:right w:val="none" w:sz="0" w:space="0" w:color="auto"/>
      </w:divBdr>
      <w:divsChild>
        <w:div w:id="2115862432">
          <w:marLeft w:val="547"/>
          <w:marRight w:val="0"/>
          <w:marTop w:val="86"/>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0804239">
      <w:bodyDiv w:val="1"/>
      <w:marLeft w:val="0"/>
      <w:marRight w:val="0"/>
      <w:marTop w:val="0"/>
      <w:marBottom w:val="0"/>
      <w:divBdr>
        <w:top w:val="none" w:sz="0" w:space="0" w:color="auto"/>
        <w:left w:val="none" w:sz="0" w:space="0" w:color="auto"/>
        <w:bottom w:val="none" w:sz="0" w:space="0" w:color="auto"/>
        <w:right w:val="none" w:sz="0" w:space="0" w:color="auto"/>
      </w:divBdr>
      <w:divsChild>
        <w:div w:id="822045203">
          <w:marLeft w:val="547"/>
          <w:marRight w:val="0"/>
          <w:marTop w:val="86"/>
          <w:marBottom w:val="0"/>
          <w:divBdr>
            <w:top w:val="none" w:sz="0" w:space="0" w:color="auto"/>
            <w:left w:val="none" w:sz="0" w:space="0" w:color="auto"/>
            <w:bottom w:val="none" w:sz="0" w:space="0" w:color="auto"/>
            <w:right w:val="none" w:sz="0" w:space="0" w:color="auto"/>
          </w:divBdr>
        </w:div>
        <w:div w:id="1947228160">
          <w:marLeft w:val="1166"/>
          <w:marRight w:val="0"/>
          <w:marTop w:val="77"/>
          <w:marBottom w:val="0"/>
          <w:divBdr>
            <w:top w:val="none" w:sz="0" w:space="0" w:color="auto"/>
            <w:left w:val="none" w:sz="0" w:space="0" w:color="auto"/>
            <w:bottom w:val="none" w:sz="0" w:space="0" w:color="auto"/>
            <w:right w:val="none" w:sz="0" w:space="0" w:color="auto"/>
          </w:divBdr>
        </w:div>
        <w:div w:id="163054607">
          <w:marLeft w:val="1166"/>
          <w:marRight w:val="0"/>
          <w:marTop w:val="77"/>
          <w:marBottom w:val="0"/>
          <w:divBdr>
            <w:top w:val="none" w:sz="0" w:space="0" w:color="auto"/>
            <w:left w:val="none" w:sz="0" w:space="0" w:color="auto"/>
            <w:bottom w:val="none" w:sz="0" w:space="0" w:color="auto"/>
            <w:right w:val="none" w:sz="0" w:space="0" w:color="auto"/>
          </w:divBdr>
        </w:div>
        <w:div w:id="1819808653">
          <w:marLeft w:val="1800"/>
          <w:marRight w:val="0"/>
          <w:marTop w:val="50"/>
          <w:marBottom w:val="0"/>
          <w:divBdr>
            <w:top w:val="none" w:sz="0" w:space="0" w:color="auto"/>
            <w:left w:val="none" w:sz="0" w:space="0" w:color="auto"/>
            <w:bottom w:val="none" w:sz="0" w:space="0" w:color="auto"/>
            <w:right w:val="none" w:sz="0" w:space="0" w:color="auto"/>
          </w:divBdr>
        </w:div>
        <w:div w:id="933780989">
          <w:marLeft w:val="1800"/>
          <w:marRight w:val="0"/>
          <w:marTop w:val="5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509498">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8CC2BDE-B53E-4940-8D55-45963676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5</Pages>
  <Words>2183</Words>
  <Characters>12447</Characters>
  <Application>Microsoft Office Word</Application>
  <DocSecurity>0</DocSecurity>
  <Lines>103</Lines>
  <Paragraphs>29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2020-02-13T22:00:00Z</dcterms:created>
  <dcterms:modified xsi:type="dcterms:W3CDTF">2020-02-14T02:17:00Z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